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8.0 -->
  <w:body>
    <w:p w:rsidR="006D4B7E" w:rsidRPr="006D4B7E" w:rsidP="006D4B7E" w14:paraId="58995ED7" w14:textId="649C28FB">
      <w:pPr>
        <w:keepNext/>
        <w:outlineLvl w:val="0"/>
        <w:rPr>
          <w:rFonts w:eastAsia="Yu Gothic" w:asciiTheme="majorHAnsi" w:hAnsiTheme="majorHAnsi" w:cstheme="majorBidi"/>
          <w:b/>
          <w:color w:val="000000" w:themeColor="text1"/>
          <w:sz w:val="36"/>
          <w:szCs w:val="24"/>
        </w:rPr>
      </w:pPr>
      <w:bookmarkStart w:id="0" w:name="_Toc146663635"/>
      <w:bookmarkStart w:id="1" w:name="_Toc160723655"/>
      <w:r>
        <w:rPr>
          <w:rFonts w:eastAsia="Yu Gothic" w:asciiTheme="majorHAnsi" w:hAnsiTheme="majorHAnsi" w:cstheme="majorBidi" w:hint="eastAsia"/>
          <w:b/>
          <w:color w:val="000000" w:themeColor="text1"/>
          <w:sz w:val="36"/>
          <w:szCs w:val="24"/>
        </w:rPr>
        <w:t>１</w:t>
      </w:r>
      <w:r>
        <w:rPr>
          <w:rFonts w:eastAsia="Yu Gothic" w:asciiTheme="majorHAnsi" w:hAnsiTheme="majorHAnsi" w:cstheme="majorBidi" w:hint="eastAsia"/>
          <w:b/>
          <w:color w:val="000000" w:themeColor="text1"/>
          <w:sz w:val="36"/>
          <w:szCs w:val="24"/>
        </w:rPr>
        <w:t>　</w:t>
      </w:r>
      <w:bookmarkEnd w:id="0"/>
      <w:bookmarkEnd w:id="1"/>
      <w:r w:rsidR="0089419E">
        <w:rPr>
          <w:rFonts w:eastAsia="Yu Gothic" w:asciiTheme="majorHAnsi" w:hAnsiTheme="majorHAnsi" w:cstheme="majorBidi" w:hint="eastAsia"/>
          <w:b/>
          <w:color w:val="000000" w:themeColor="text1"/>
          <w:sz w:val="36"/>
          <w:szCs w:val="24"/>
        </w:rPr>
        <w:t>計画</w:t>
      </w:r>
      <w:r w:rsidRPr="006D4B7E">
        <w:rPr>
          <w:rFonts w:eastAsia="Yu Gothic" w:asciiTheme="majorHAnsi" w:hAnsiTheme="majorHAnsi" w:cstheme="majorBidi"/>
          <w:b/>
          <w:color w:val="000000" w:themeColor="text1"/>
          <w:sz w:val="36"/>
          <w:szCs w:val="24"/>
        </w:rPr>
        <w:t>策定</w:t>
      </w:r>
      <w:r w:rsidR="0089419E">
        <w:rPr>
          <w:rFonts w:eastAsia="Yu Gothic" w:asciiTheme="majorHAnsi" w:hAnsiTheme="majorHAnsi" w:cstheme="majorBidi" w:hint="eastAsia"/>
          <w:b/>
          <w:color w:val="000000" w:themeColor="text1"/>
          <w:sz w:val="36"/>
          <w:szCs w:val="24"/>
        </w:rPr>
        <w:t>にあたっての</w:t>
      </w:r>
      <w:r w:rsidRPr="006D4B7E">
        <w:rPr>
          <w:rFonts w:eastAsia="Yu Gothic" w:asciiTheme="majorHAnsi" w:hAnsiTheme="majorHAnsi" w:cstheme="majorBidi"/>
          <w:b/>
          <w:color w:val="000000" w:themeColor="text1"/>
          <w:sz w:val="36"/>
          <w:szCs w:val="24"/>
        </w:rPr>
        <w:t>基本的事項について</w:t>
      </w:r>
    </w:p>
    <w:p w:rsidR="006D4B7E" w:rsidRPr="006D4B7E" w:rsidP="006D4B7E" w14:paraId="4153B7A4" w14:textId="2842AC7C">
      <w:pPr>
        <w:keepNext/>
        <w:outlineLvl w:val="1"/>
        <w:rPr>
          <w:rFonts w:eastAsia="Yu Gothic" w:asciiTheme="majorHAnsi" w:hAnsiTheme="majorHAnsi" w:cstheme="majorBidi"/>
          <w:b/>
          <w:color w:val="000000" w:themeColor="text1"/>
          <w:sz w:val="28"/>
        </w:rPr>
      </w:pPr>
      <w:r w:rsidRPr="006D4B7E">
        <w:rPr>
          <w:rFonts w:eastAsia="Yu Gothic" w:asciiTheme="majorHAnsi" w:hAnsiTheme="majorHAnsi" w:cstheme="majorBidi" w:hint="eastAsia"/>
          <w:b/>
          <w:color w:val="000000" w:themeColor="text1"/>
          <w:sz w:val="28"/>
        </w:rPr>
        <w:t>（１）計画</w:t>
      </w:r>
      <w:r>
        <w:rPr>
          <w:rFonts w:eastAsia="Yu Gothic" w:asciiTheme="majorHAnsi" w:hAnsiTheme="majorHAnsi" w:cstheme="majorBidi" w:hint="eastAsia"/>
          <w:b/>
          <w:color w:val="000000" w:themeColor="text1"/>
          <w:sz w:val="28"/>
        </w:rPr>
        <w:t>策定の趣旨</w:t>
      </w:r>
      <w:r w:rsidR="008224C8">
        <w:rPr>
          <w:rFonts w:eastAsia="Yu Gothic" w:asciiTheme="majorHAnsi" w:hAnsiTheme="majorHAnsi" w:cstheme="majorBidi" w:hint="eastAsia"/>
          <w:b/>
          <w:color w:val="000000" w:themeColor="text1"/>
          <w:sz w:val="28"/>
        </w:rPr>
        <w:t>と法的位置づけ</w:t>
      </w:r>
    </w:p>
    <w:p w:rsidR="006D4B7E" w:rsidP="002528BC" w14:paraId="1C89D1D1" w14:textId="582145C4">
      <w:pPr>
        <w:spacing w:before="180" w:beforeLines="50"/>
        <w:ind w:left="420" w:hanging="210" w:leftChars="100" w:hangingChars="100"/>
        <w:rPr>
          <w:rFonts w:ascii="BIZ UDPゴシック" w:eastAsia="BIZ UDPゴシック" w:hAnsi="BIZ UDPゴシック"/>
          <w:color w:val="000000" w:themeColor="text1"/>
        </w:rPr>
      </w:pPr>
      <w:r w:rsidRPr="002528BC">
        <w:rPr>
          <w:rFonts w:ascii="BIZ UDPゴシック" w:eastAsia="BIZ UDPゴシック" w:hAnsi="BIZ UDPゴシック" w:hint="eastAsia"/>
          <w:color w:val="000000" w:themeColor="text1"/>
        </w:rPr>
        <w:t>●</w:t>
      </w:r>
      <w:r w:rsidRPr="002528BC">
        <w:rPr>
          <w:rFonts w:ascii="BIZ UDPゴシック" w:eastAsia="BIZ UDPゴシック" w:hAnsi="BIZ UDPゴシック" w:hint="eastAsia"/>
          <w:color w:val="000000" w:themeColor="text1"/>
        </w:rPr>
        <w:t>本計画は、</w:t>
      </w:r>
      <w:r w:rsidRPr="002528BC">
        <w:rPr>
          <w:rFonts w:ascii="BIZ UDPゴシック" w:eastAsia="BIZ UDPゴシック" w:hAnsi="BIZ UDPゴシック" w:hint="eastAsia"/>
          <w:b/>
          <w:bCs/>
          <w:color w:val="000000" w:themeColor="text1"/>
          <w:u w:val="single"/>
        </w:rPr>
        <w:t>藤井寺市における障害者施策全般にかかる理念や基本的な方針、目標を定めるために策定する、障害者基本法第１１条第３項に基づく「藤井寺市障害者計画」</w:t>
      </w:r>
      <w:r w:rsidRPr="002528BC">
        <w:rPr>
          <w:rFonts w:ascii="BIZ UDPゴシック" w:eastAsia="BIZ UDPゴシック" w:hAnsi="BIZ UDPゴシック" w:hint="eastAsia"/>
          <w:color w:val="000000" w:themeColor="text1"/>
        </w:rPr>
        <w:t>及び本市における障害のある人が年齢や障害の種別等にかかわりなく、一人ひとりの自立を支援し、身近な地域で必要なサービスを受けながら、安心して暮らすことができるよう、</w:t>
      </w:r>
      <w:r w:rsidRPr="002528BC">
        <w:rPr>
          <w:rFonts w:ascii="BIZ UDPゴシック" w:eastAsia="BIZ UDPゴシック" w:hAnsi="BIZ UDPゴシック" w:hint="eastAsia"/>
          <w:b/>
          <w:bCs/>
          <w:color w:val="000000" w:themeColor="text1"/>
          <w:u w:val="single"/>
        </w:rPr>
        <w:t>今後のサービス基盤の整備を計画的に進めるために策定する、障害者の日常生活及び社会生活を総合的に支援するための法律第８８条第１項に基づく「藤井寺市障害福祉計画（第８期）」及び児童福祉法第３３条の２０第１項に基づく「藤井寺市障害児福祉計画（第４期）」</w:t>
      </w:r>
      <w:r w:rsidRPr="002528BC">
        <w:rPr>
          <w:rFonts w:ascii="BIZ UDPゴシック" w:eastAsia="BIZ UDPゴシック" w:hAnsi="BIZ UDPゴシック" w:hint="eastAsia"/>
          <w:color w:val="000000" w:themeColor="text1"/>
        </w:rPr>
        <w:t>を、一体的に策定するものです。</w:t>
      </w:r>
    </w:p>
    <w:p w:rsidR="006F0ED6" w:rsidP="006F0ED6" w14:paraId="57AAB4CA" w14:textId="723EC2A7">
      <w:pPr>
        <w:spacing w:before="180" w:beforeLines="50"/>
        <w:ind w:left="420" w:hanging="210" w:leftChars="100" w:hangingChars="100"/>
        <w:rPr>
          <w:rFonts w:ascii="BIZ UDPゴシック" w:eastAsia="BIZ UDPゴシック" w:hAnsi="BIZ UDPゴシック"/>
          <w:color w:val="000000" w:themeColor="text1"/>
        </w:rPr>
      </w:pPr>
      <w:r w:rsidRPr="002528BC">
        <w:rPr>
          <w:rFonts w:ascii="BIZ UDPゴシック" w:eastAsia="BIZ UDPゴシック" w:hAnsi="BIZ UDPゴシック" w:hint="eastAsia"/>
          <w:color w:val="000000" w:themeColor="text1"/>
        </w:rPr>
        <w:t>●</w:t>
      </w:r>
      <w:r w:rsidRPr="002528BC">
        <w:rPr>
          <w:rFonts w:ascii="BIZ UDPゴシック" w:eastAsia="BIZ UDPゴシック" w:hAnsi="BIZ UDPゴシック" w:hint="eastAsia"/>
          <w:b/>
          <w:bCs/>
          <w:color w:val="000000" w:themeColor="text1"/>
          <w:u w:val="single"/>
        </w:rPr>
        <w:t>「藤井寺市障害者計画」</w:t>
      </w:r>
      <w:r>
        <w:rPr>
          <w:rFonts w:ascii="BIZ UDPゴシック" w:eastAsia="BIZ UDPゴシック" w:hAnsi="BIZ UDPゴシック" w:hint="eastAsia"/>
          <w:b/>
          <w:bCs/>
          <w:color w:val="000000" w:themeColor="text1"/>
          <w:u w:val="single"/>
        </w:rPr>
        <w:t>は、</w:t>
      </w:r>
      <w:r w:rsidRPr="006F0ED6">
        <w:rPr>
          <w:rFonts w:ascii="BIZ UDPゴシック" w:eastAsia="BIZ UDPゴシック" w:hAnsi="BIZ UDPゴシック"/>
          <w:color w:val="000000" w:themeColor="text1"/>
        </w:rPr>
        <w:t>障害者情報アクセシビリティ・コミュニケーション施策推進法第９条第１項の規定に基づき、同法の規定の趣旨を踏まえ</w:t>
      </w:r>
      <w:r>
        <w:rPr>
          <w:rFonts w:ascii="BIZ UDPゴシック" w:eastAsia="BIZ UDPゴシック" w:hAnsi="BIZ UDPゴシック" w:hint="eastAsia"/>
          <w:color w:val="000000" w:themeColor="text1"/>
        </w:rPr>
        <w:t>たものとします。</w:t>
      </w:r>
    </w:p>
    <w:p w:rsidR="006D4B7E" w:rsidRPr="009B4CE9" w:rsidP="006D4B7E" w14:paraId="46742F7E" w14:textId="36F98D0A">
      <w:pPr>
        <w:widowControl/>
        <w:overflowPunct w:val="0"/>
        <w:autoSpaceDE w:val="0"/>
        <w:autoSpaceDN w:val="0"/>
        <w:spacing w:before="180" w:beforeLines="50" w:after="180" w:afterLines="50" w:line="400" w:lineRule="exact"/>
        <w:ind w:left="-210" w:firstLine="240" w:leftChars="-100" w:firstLineChars="100"/>
        <w:rPr>
          <w:rFonts w:ascii="BIZ UDPゴシック" w:eastAsia="BIZ UDPゴシック" w:hAnsi="BIZ UDPゴシック" w:cs="BIZ UDゴシック"/>
          <w:color w:val="000000" w:themeColor="text1"/>
          <w:szCs w:val="21"/>
        </w:rPr>
      </w:pPr>
      <w:r w:rsidRPr="009B4CE9">
        <w:rPr>
          <w:rFonts w:ascii="BIZ UDゴシック" w:eastAsia="BIZ UDゴシック" w:hAnsi="BIZ UDゴシック" w:cs="BIZ UDゴシック"/>
          <w:noProof/>
          <w:color w:val="000000" w:themeColor="text1"/>
          <w:sz w:val="24"/>
          <w:szCs w:val="24"/>
        </w:rPr>
        <mc:AlternateContent>
          <mc:Choice Requires="wps">
            <w:drawing>
              <wp:anchor distT="0" distB="0" distL="114300" distR="114300" simplePos="0" relativeHeight="251664384" behindDoc="0" locked="0" layoutInCell="1" allowOverlap="1">
                <wp:simplePos x="0" y="0"/>
                <wp:positionH relativeFrom="column">
                  <wp:posOffset>49530</wp:posOffset>
                </wp:positionH>
                <wp:positionV relativeFrom="paragraph">
                  <wp:posOffset>458470</wp:posOffset>
                </wp:positionV>
                <wp:extent cx="2838450" cy="359410"/>
                <wp:effectExtent l="0" t="0" r="0" b="2540"/>
                <wp:wrapNone/>
                <wp:docPr id="660435919" name="四角形: 角を丸くする 660435919"/>
                <wp:cNvGraphicFramePr/>
                <a:graphic xmlns:a="http://schemas.openxmlformats.org/drawingml/2006/main">
                  <a:graphicData uri="http://schemas.microsoft.com/office/word/2010/wordprocessingShape">
                    <wps:wsp xmlns:wps="http://schemas.microsoft.com/office/word/2010/wordprocessingShape">
                      <wps:cNvSpPr/>
                      <wps:spPr>
                        <a:xfrm>
                          <a:off x="0" y="0"/>
                          <a:ext cx="2838450" cy="359410"/>
                        </a:xfrm>
                        <a:prstGeom prst="roundRect">
                          <a:avLst/>
                        </a:prstGeom>
                        <a:solidFill>
                          <a:sysClr val="windowText" lastClr="000000">
                            <a:lumMod val="65000"/>
                            <a:lumOff val="35000"/>
                          </a:sysClr>
                        </a:solidFill>
                        <a:ln w="12700">
                          <a:noFill/>
                          <a:prstDash val="solid"/>
                          <a:miter lim="800000"/>
                        </a:ln>
                        <a:effectLst/>
                      </wps:spPr>
                      <wps:txbx>
                        <w:txbxContent>
                          <w:p w:rsidR="006D4B7E" w:rsidRPr="0062687E" w:rsidP="006D4B7E" w14:textId="0DB48EE4">
                            <w:pPr>
                              <w:spacing w:line="320" w:lineRule="exact"/>
                              <w:ind w:left="260" w:hanging="260" w:hangingChars="100"/>
                              <w:jc w:val="center"/>
                              <w:rPr>
                                <w:rFonts w:ascii="BIZ UDPゴシック" w:eastAsia="BIZ UDPゴシック" w:hAnsi="BIZ UDPゴシック"/>
                                <w:b/>
                                <w:bCs/>
                                <w:color w:val="FFFFFF" w:themeColor="background1"/>
                                <w:sz w:val="26"/>
                                <w:szCs w:val="26"/>
                              </w:rPr>
                            </w:pPr>
                            <w:r>
                              <w:rPr>
                                <w:rFonts w:ascii="BIZ UDPゴシック" w:eastAsia="BIZ UDPゴシック" w:hAnsi="BIZ UDPゴシック" w:hint="eastAsia"/>
                                <w:b/>
                                <w:bCs/>
                                <w:color w:val="FFFFFF" w:themeColor="background1"/>
                                <w:sz w:val="26"/>
                                <w:szCs w:val="26"/>
                              </w:rPr>
                              <w:t>障害</w:t>
                            </w:r>
                            <w:r w:rsidRPr="0062687E">
                              <w:rPr>
                                <w:rFonts w:ascii="BIZ UDPゴシック" w:eastAsia="BIZ UDPゴシック" w:hAnsi="BIZ UDPゴシック" w:hint="eastAsia"/>
                                <w:b/>
                                <w:bCs/>
                                <w:color w:val="FFFFFF" w:themeColor="background1"/>
                                <w:sz w:val="26"/>
                                <w:szCs w:val="26"/>
                              </w:rPr>
                              <w:t>者計画</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四角形: 角を丸くする 660435919" o:spid="_x0000_s1025" style="width:223.5pt;height:28.3pt;margin-top:36.1pt;margin-left:3.9pt;mso-height-percent:0;mso-height-relative:margin;mso-width-percent:0;mso-width-relative:margin;mso-wrap-distance-bottom:0;mso-wrap-distance-left:9pt;mso-wrap-distance-right:9pt;mso-wrap-distance-top:0;mso-wrap-style:square;position:absolute;visibility:visible;v-text-anchor:middle;z-index:251665408" arcsize="10923f" fillcolor="#595959" stroked="f" strokeweight="1pt">
                <v:stroke joinstyle="miter"/>
                <v:textbox inset="0,,0">
                  <w:txbxContent>
                    <w:p w:rsidR="006D4B7E" w:rsidRPr="0062687E" w:rsidP="006D4B7E" w14:paraId="3CAD8386" w14:textId="0DB48EE4">
                      <w:pPr>
                        <w:spacing w:line="320" w:lineRule="exact"/>
                        <w:ind w:left="260" w:hanging="260" w:hangingChars="100"/>
                        <w:jc w:val="center"/>
                        <w:rPr>
                          <w:rFonts w:ascii="BIZ UDPゴシック" w:eastAsia="BIZ UDPゴシック" w:hAnsi="BIZ UDPゴシック"/>
                          <w:b/>
                          <w:bCs/>
                          <w:color w:val="FFFFFF" w:themeColor="background1"/>
                          <w:sz w:val="26"/>
                          <w:szCs w:val="26"/>
                        </w:rPr>
                      </w:pPr>
                      <w:r>
                        <w:rPr>
                          <w:rFonts w:ascii="BIZ UDPゴシック" w:eastAsia="BIZ UDPゴシック" w:hAnsi="BIZ UDPゴシック" w:hint="eastAsia"/>
                          <w:b/>
                          <w:bCs/>
                          <w:color w:val="FFFFFF" w:themeColor="background1"/>
                          <w:sz w:val="26"/>
                          <w:szCs w:val="26"/>
                        </w:rPr>
                        <w:t>障害</w:t>
                      </w:r>
                      <w:r w:rsidRPr="0062687E">
                        <w:rPr>
                          <w:rFonts w:ascii="BIZ UDPゴシック" w:eastAsia="BIZ UDPゴシック" w:hAnsi="BIZ UDPゴシック" w:hint="eastAsia"/>
                          <w:b/>
                          <w:bCs/>
                          <w:color w:val="FFFFFF" w:themeColor="background1"/>
                          <w:sz w:val="26"/>
                          <w:szCs w:val="26"/>
                        </w:rPr>
                        <w:t>者計画</w:t>
                      </w:r>
                    </w:p>
                  </w:txbxContent>
                </v:textbox>
              </v:roundrect>
            </w:pict>
          </mc:Fallback>
        </mc:AlternateContent>
      </w:r>
      <w:r w:rsidRPr="009B4CE9">
        <w:rPr>
          <w:rFonts w:ascii="BIZ UDゴシック" w:eastAsia="BIZ UDゴシック" w:hAnsi="BIZ UDゴシック" w:cs="BIZ UDゴシック"/>
          <w:noProof/>
          <w:color w:val="000000" w:themeColor="text1"/>
          <w:sz w:val="24"/>
          <w:szCs w:val="24"/>
        </w:rPr>
        <mc:AlternateContent>
          <mc:Choice Requires="wps">
            <w:drawing>
              <wp:anchor distT="0" distB="0" distL="114300" distR="114300" simplePos="0" relativeHeight="251662336" behindDoc="0" locked="0" layoutInCell="1" allowOverlap="1">
                <wp:simplePos x="0" y="0"/>
                <wp:positionH relativeFrom="margin">
                  <wp:posOffset>3220720</wp:posOffset>
                </wp:positionH>
                <wp:positionV relativeFrom="paragraph">
                  <wp:posOffset>458470</wp:posOffset>
                </wp:positionV>
                <wp:extent cx="2838450" cy="359410"/>
                <wp:effectExtent l="0" t="0" r="0" b="2540"/>
                <wp:wrapNone/>
                <wp:docPr id="1816745694" name="四角形: 角を丸くする 1816745694"/>
                <wp:cNvGraphicFramePr/>
                <a:graphic xmlns:a="http://schemas.openxmlformats.org/drawingml/2006/main">
                  <a:graphicData uri="http://schemas.microsoft.com/office/word/2010/wordprocessingShape">
                    <wps:wsp xmlns:wps="http://schemas.microsoft.com/office/word/2010/wordprocessingShape">
                      <wps:cNvSpPr/>
                      <wps:spPr>
                        <a:xfrm>
                          <a:off x="0" y="0"/>
                          <a:ext cx="2838450" cy="359410"/>
                        </a:xfrm>
                        <a:prstGeom prst="roundRect">
                          <a:avLst/>
                        </a:prstGeom>
                        <a:solidFill>
                          <a:sysClr val="windowText" lastClr="000000">
                            <a:lumMod val="65000"/>
                            <a:lumOff val="35000"/>
                          </a:sysClr>
                        </a:solidFill>
                        <a:ln w="12700">
                          <a:noFill/>
                          <a:prstDash val="solid"/>
                          <a:miter lim="800000"/>
                        </a:ln>
                        <a:effectLst/>
                      </wps:spPr>
                      <wps:txbx>
                        <w:txbxContent>
                          <w:p w:rsidR="006D4B7E" w:rsidRPr="0062687E" w:rsidP="006D4B7E" w14:textId="0050CB80">
                            <w:pPr>
                              <w:spacing w:line="320" w:lineRule="exact"/>
                              <w:ind w:left="260" w:hanging="260" w:hangingChars="100"/>
                              <w:jc w:val="center"/>
                              <w:rPr>
                                <w:rFonts w:ascii="BIZ UDPゴシック" w:eastAsia="BIZ UDPゴシック" w:hAnsi="BIZ UDPゴシック"/>
                                <w:b/>
                                <w:bCs/>
                                <w:color w:val="FFFFFF" w:themeColor="background1"/>
                                <w:sz w:val="26"/>
                                <w:szCs w:val="26"/>
                              </w:rPr>
                            </w:pPr>
                            <w:r>
                              <w:rPr>
                                <w:rFonts w:ascii="BIZ UDPゴシック" w:eastAsia="BIZ UDPゴシック" w:hAnsi="BIZ UDPゴシック" w:hint="eastAsia"/>
                                <w:b/>
                                <w:bCs/>
                                <w:color w:val="FFFFFF" w:themeColor="background1"/>
                                <w:sz w:val="26"/>
                                <w:szCs w:val="26"/>
                              </w:rPr>
                              <w:t>障害</w:t>
                            </w:r>
                            <w:r w:rsidRPr="0062687E">
                              <w:rPr>
                                <w:rFonts w:ascii="BIZ UDPゴシック" w:eastAsia="BIZ UDPゴシック" w:hAnsi="BIZ UDPゴシック" w:hint="eastAsia"/>
                                <w:b/>
                                <w:bCs/>
                                <w:color w:val="FFFFFF" w:themeColor="background1"/>
                                <w:sz w:val="26"/>
                                <w:szCs w:val="26"/>
                              </w:rPr>
                              <w:t>福祉計画・</w:t>
                            </w:r>
                            <w:r>
                              <w:rPr>
                                <w:rFonts w:ascii="BIZ UDPゴシック" w:eastAsia="BIZ UDPゴシック" w:hAnsi="BIZ UDPゴシック" w:hint="eastAsia"/>
                                <w:b/>
                                <w:bCs/>
                                <w:color w:val="FFFFFF" w:themeColor="background1"/>
                                <w:sz w:val="26"/>
                                <w:szCs w:val="26"/>
                              </w:rPr>
                              <w:t>障害</w:t>
                            </w:r>
                            <w:r w:rsidRPr="0062687E">
                              <w:rPr>
                                <w:rFonts w:ascii="BIZ UDPゴシック" w:eastAsia="BIZ UDPゴシック" w:hAnsi="BIZ UDPゴシック" w:hint="eastAsia"/>
                                <w:b/>
                                <w:bCs/>
                                <w:color w:val="FFFFFF" w:themeColor="background1"/>
                                <w:sz w:val="26"/>
                                <w:szCs w:val="26"/>
                              </w:rPr>
                              <w:t>児福祉計画</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四角形: 角を丸くする 1816745694" o:spid="_x0000_s1026" style="width:223.5pt;height:28.3pt;margin-top:36.1pt;margin-left:253.6pt;mso-height-percent:0;mso-height-relative:margin;mso-position-horizontal-relative:margin;mso-width-percent:0;mso-width-relative:margin;mso-wrap-distance-bottom:0;mso-wrap-distance-left:9pt;mso-wrap-distance-right:9pt;mso-wrap-distance-top:0;mso-wrap-style:square;position:absolute;visibility:visible;v-text-anchor:middle;z-index:251663360" arcsize="10923f" fillcolor="#595959" stroked="f" strokeweight="1pt">
                <v:stroke joinstyle="miter"/>
                <v:textbox inset="0,,0">
                  <w:txbxContent>
                    <w:p w:rsidR="006D4B7E" w:rsidRPr="0062687E" w:rsidP="006D4B7E" w14:paraId="3BD838F5" w14:textId="0050CB80">
                      <w:pPr>
                        <w:spacing w:line="320" w:lineRule="exact"/>
                        <w:ind w:left="260" w:hanging="260" w:hangingChars="100"/>
                        <w:jc w:val="center"/>
                        <w:rPr>
                          <w:rFonts w:ascii="BIZ UDPゴシック" w:eastAsia="BIZ UDPゴシック" w:hAnsi="BIZ UDPゴシック"/>
                          <w:b/>
                          <w:bCs/>
                          <w:color w:val="FFFFFF" w:themeColor="background1"/>
                          <w:sz w:val="26"/>
                          <w:szCs w:val="26"/>
                        </w:rPr>
                      </w:pPr>
                      <w:r>
                        <w:rPr>
                          <w:rFonts w:ascii="BIZ UDPゴシック" w:eastAsia="BIZ UDPゴシック" w:hAnsi="BIZ UDPゴシック" w:hint="eastAsia"/>
                          <w:b/>
                          <w:bCs/>
                          <w:color w:val="FFFFFF" w:themeColor="background1"/>
                          <w:sz w:val="26"/>
                          <w:szCs w:val="26"/>
                        </w:rPr>
                        <w:t>障害</w:t>
                      </w:r>
                      <w:r w:rsidRPr="0062687E">
                        <w:rPr>
                          <w:rFonts w:ascii="BIZ UDPゴシック" w:eastAsia="BIZ UDPゴシック" w:hAnsi="BIZ UDPゴシック" w:hint="eastAsia"/>
                          <w:b/>
                          <w:bCs/>
                          <w:color w:val="FFFFFF" w:themeColor="background1"/>
                          <w:sz w:val="26"/>
                          <w:szCs w:val="26"/>
                        </w:rPr>
                        <w:t>福祉計画・</w:t>
                      </w:r>
                      <w:r>
                        <w:rPr>
                          <w:rFonts w:ascii="BIZ UDPゴシック" w:eastAsia="BIZ UDPゴシック" w:hAnsi="BIZ UDPゴシック" w:hint="eastAsia"/>
                          <w:b/>
                          <w:bCs/>
                          <w:color w:val="FFFFFF" w:themeColor="background1"/>
                          <w:sz w:val="26"/>
                          <w:szCs w:val="26"/>
                        </w:rPr>
                        <w:t>障害</w:t>
                      </w:r>
                      <w:r w:rsidRPr="0062687E">
                        <w:rPr>
                          <w:rFonts w:ascii="BIZ UDPゴシック" w:eastAsia="BIZ UDPゴシック" w:hAnsi="BIZ UDPゴシック" w:hint="eastAsia"/>
                          <w:b/>
                          <w:bCs/>
                          <w:color w:val="FFFFFF" w:themeColor="background1"/>
                          <w:sz w:val="26"/>
                          <w:szCs w:val="26"/>
                        </w:rPr>
                        <w:t>児福祉計画</w:t>
                      </w:r>
                    </w:p>
                  </w:txbxContent>
                </v:textbox>
                <w10:wrap anchorx="margin"/>
              </v:roundrect>
            </w:pict>
          </mc:Fallback>
        </mc:AlternateContent>
      </w:r>
      <w:r w:rsidR="00212B85">
        <w:rPr>
          <w:rFonts w:ascii="BIZ UDPゴシック" w:eastAsia="BIZ UDPゴシック" w:hAnsi="BIZ UDPゴシック" w:cs="BIZ UDゴシック" w:hint="eastAsia"/>
          <w:noProof/>
          <w:color w:val="000000" w:themeColor="text1"/>
          <w:szCs w:val="21"/>
        </w:rPr>
        <mc:AlternateContent>
          <mc:Choice Requires="wps">
            <w:drawing>
              <wp:anchor distT="0" distB="0" distL="114300" distR="114300" simplePos="0" relativeHeight="251705344" behindDoc="0" locked="0" layoutInCell="1" allowOverlap="1">
                <wp:simplePos x="0" y="0"/>
                <wp:positionH relativeFrom="margin">
                  <wp:align>center</wp:align>
                </wp:positionH>
                <wp:positionV relativeFrom="paragraph">
                  <wp:posOffset>346709</wp:posOffset>
                </wp:positionV>
                <wp:extent cx="0" cy="5172075"/>
                <wp:effectExtent l="0" t="0" r="38100" b="28575"/>
                <wp:wrapNone/>
                <wp:docPr id="818357588" name="直線コネクタ 8"/>
                <wp:cNvGraphicFramePr/>
                <a:graphic xmlns:a="http://schemas.openxmlformats.org/drawingml/2006/main">
                  <a:graphicData uri="http://schemas.microsoft.com/office/word/2010/wordprocessingShape">
                    <wps:wsp xmlns:wps="http://schemas.microsoft.com/office/word/2010/wordprocessingShape">
                      <wps:cNvCnPr/>
                      <wps:spPr>
                        <a:xfrm>
                          <a:off x="0" y="0"/>
                          <a:ext cx="0" cy="5172075"/>
                        </a:xfrm>
                        <a:prstGeom prst="line">
                          <a:avLst/>
                        </a:prstGeom>
                        <a:ln>
                          <a:solidFill>
                            <a:schemeClr val="bg1">
                              <a:lumMod val="50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直線コネクタ 8" o:spid="_x0000_s1027" style="mso-height-percent:0;mso-height-relative:margin;mso-position-horizontal:center;mso-position-horizontal-relative:margin;mso-wrap-distance-bottom:0;mso-wrap-distance-left:9pt;mso-wrap-distance-right:9pt;mso-wrap-distance-top:0;mso-wrap-style:square;position:absolute;visibility:visible;z-index:251706368" from="0,27.3pt" to="0,434.55pt" strokecolor="#7f7f7f" strokeweight="0.5pt">
                <v:stroke joinstyle="miter" dashstyle="dash"/>
                <w10:wrap anchorx="margin"/>
              </v:line>
            </w:pict>
          </mc:Fallback>
        </mc:AlternateContent>
      </w:r>
      <w:r w:rsidRPr="009B4CE9">
        <w:rPr>
          <w:rFonts w:ascii="BIZ UDPゴシック" w:eastAsia="BIZ UDPゴシック" w:hAnsi="BIZ UDPゴシック" w:cs="BIZ UDゴシック" w:hint="eastAsia"/>
          <w:color w:val="000000" w:themeColor="text1"/>
          <w:szCs w:val="21"/>
        </w:rPr>
        <w:t>■それぞれの計画</w:t>
      </w:r>
      <w:r>
        <w:rPr>
          <w:rFonts w:ascii="BIZ UDPゴシック" w:eastAsia="BIZ UDPゴシック" w:hAnsi="BIZ UDPゴシック" w:cs="BIZ UDゴシック" w:hint="eastAsia"/>
          <w:color w:val="000000" w:themeColor="text1"/>
          <w:szCs w:val="21"/>
        </w:rPr>
        <w:t>に</w:t>
      </w:r>
      <w:r w:rsidRPr="009B4CE9">
        <w:rPr>
          <w:rFonts w:ascii="BIZ UDPゴシック" w:eastAsia="BIZ UDPゴシック" w:hAnsi="BIZ UDPゴシック" w:cs="BIZ UDゴシック" w:hint="eastAsia"/>
          <w:color w:val="000000" w:themeColor="text1"/>
          <w:szCs w:val="21"/>
        </w:rPr>
        <w:t>ついて</w:t>
      </w:r>
    </w:p>
    <w:p w:rsidR="006D4B7E" w:rsidRPr="009B4CE9" w:rsidP="006D4B7E" w14:paraId="724ED368" w14:textId="0A9EA27D">
      <w:pPr>
        <w:tabs>
          <w:tab w:val="right" w:pos="8960"/>
        </w:tabs>
        <w:spacing w:line="400" w:lineRule="exact"/>
        <w:ind w:left="110" w:right="110"/>
        <w:rPr>
          <w:rFonts w:ascii="BIZ UDPゴシック" w:eastAsia="BIZ UDPゴシック" w:hAnsi="BIZ UDPゴシック" w:cs="BIZ UDゴシック"/>
          <w:color w:val="000000" w:themeColor="text1"/>
          <w:sz w:val="24"/>
          <w:szCs w:val="24"/>
        </w:rPr>
      </w:pPr>
      <w:r w:rsidRPr="009B4CE9">
        <w:rPr>
          <w:rFonts w:ascii="BIZ UDPゴシック" w:eastAsia="BIZ UDPゴシック" w:hAnsi="BIZ UDPゴシック" w:cs="BIZ UDゴシック"/>
          <w:color w:val="000000" w:themeColor="text1"/>
          <w:sz w:val="24"/>
          <w:szCs w:val="24"/>
        </w:rPr>
        <w:tab/>
      </w:r>
    </w:p>
    <w:p w:rsidR="006D4B7E" w:rsidRPr="009B4CE9" w:rsidP="006D4B7E" w14:paraId="5511266E" w14:textId="08AE1575">
      <w:pPr>
        <w:spacing w:line="400" w:lineRule="exact"/>
        <w:ind w:left="110" w:right="110"/>
        <w:rPr>
          <w:rFonts w:ascii="BIZ UDPゴシック" w:eastAsia="BIZ UDPゴシック" w:hAnsi="BIZ UDPゴシック" w:cs="BIZ UDゴシック"/>
          <w:color w:val="000000" w:themeColor="text1"/>
          <w:sz w:val="24"/>
          <w:szCs w:val="24"/>
        </w:rPr>
      </w:pPr>
      <w:r w:rsidRPr="009B4CE9">
        <w:rPr>
          <w:rFonts w:ascii="BIZ UDゴシック" w:eastAsia="BIZ UDゴシック" w:hAnsi="BIZ UDゴシック" w:cs="BIZ UDゴシック"/>
          <w:noProof/>
          <w:color w:val="000000" w:themeColor="text1"/>
          <w:sz w:val="24"/>
          <w:szCs w:val="24"/>
        </w:rPr>
        <mc:AlternateContent>
          <mc:Choice Requires="wps">
            <w:drawing>
              <wp:anchor distT="0" distB="0" distL="114300" distR="114300" simplePos="0" relativeHeight="251717632" behindDoc="0" locked="0" layoutInCell="1" allowOverlap="1">
                <wp:simplePos x="0" y="0"/>
                <wp:positionH relativeFrom="column">
                  <wp:posOffset>3746500</wp:posOffset>
                </wp:positionH>
                <wp:positionV relativeFrom="paragraph">
                  <wp:posOffset>212090</wp:posOffset>
                </wp:positionV>
                <wp:extent cx="1799590" cy="266700"/>
                <wp:effectExtent l="0" t="0" r="0" b="0"/>
                <wp:wrapNone/>
                <wp:docPr id="1706896721" name="四角形: 角を丸くする 1706896721"/>
                <wp:cNvGraphicFramePr/>
                <a:graphic xmlns:a="http://schemas.openxmlformats.org/drawingml/2006/main">
                  <a:graphicData uri="http://schemas.microsoft.com/office/word/2010/wordprocessingShape">
                    <wps:wsp xmlns:wps="http://schemas.microsoft.com/office/word/2010/wordprocessingShape">
                      <wps:cNvSpPr/>
                      <wps:spPr>
                        <a:xfrm>
                          <a:off x="0" y="0"/>
                          <a:ext cx="1799590" cy="266700"/>
                        </a:xfrm>
                        <a:prstGeom prst="roundRect">
                          <a:avLst/>
                        </a:prstGeom>
                        <a:solidFill>
                          <a:schemeClr val="bg1">
                            <a:lumMod val="50000"/>
                          </a:schemeClr>
                        </a:solidFill>
                        <a:ln w="12700">
                          <a:noFill/>
                          <a:prstDash val="solid"/>
                          <a:miter lim="800000"/>
                        </a:ln>
                        <a:effectLst/>
                      </wps:spPr>
                      <wps:txbx>
                        <w:txbxContent>
                          <w:p w:rsidR="006F0ED6" w:rsidRPr="0062687E" w:rsidP="006F0ED6" w14:textId="0D641C05">
                            <w:pPr>
                              <w:spacing w:line="320" w:lineRule="exact"/>
                              <w:ind w:left="260" w:hanging="260" w:hangingChars="100"/>
                              <w:jc w:val="center"/>
                              <w:rPr>
                                <w:rFonts w:ascii="BIZ UDPゴシック" w:eastAsia="BIZ UDPゴシック" w:hAnsi="BIZ UDPゴシック"/>
                                <w:b/>
                                <w:bCs/>
                                <w:color w:val="FFFFFF" w:themeColor="background1"/>
                                <w:sz w:val="26"/>
                                <w:szCs w:val="26"/>
                              </w:rPr>
                            </w:pPr>
                            <w:r w:rsidRPr="006F0ED6">
                              <w:rPr>
                                <w:rFonts w:ascii="BIZ UDPゴシック" w:eastAsia="BIZ UDPゴシック" w:hAnsi="BIZ UDPゴシック"/>
                                <w:b/>
                                <w:bCs/>
                                <w:color w:val="FFFFFF" w:themeColor="background1"/>
                                <w:sz w:val="26"/>
                                <w:szCs w:val="26"/>
                              </w:rPr>
                              <w:t>計画の概要</w:t>
                            </w:r>
                          </w:p>
                        </w:txbxContent>
                      </wps:txbx>
                      <wps:bodyPr rot="0" spcFirstLastPara="0" vertOverflow="overflow" horzOverflow="overflow" vert="horz" wrap="square" lIns="0" tIns="0" rIns="0" bIns="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四角形: 角を丸くする 1706896721" o:spid="_x0000_s1028" style="width:141.7pt;height:21pt;margin-top:16.7pt;margin-left:295pt;mso-height-percent:0;mso-height-relative:margin;mso-width-percent:0;mso-width-relative:margin;mso-wrap-distance-bottom:0;mso-wrap-distance-left:9pt;mso-wrap-distance-right:9pt;mso-wrap-distance-top:0;mso-wrap-style:square;position:absolute;visibility:visible;v-text-anchor:middle;z-index:251718656" arcsize="10923f" fillcolor="#7f7f7f" stroked="f" strokeweight="1pt">
                <v:stroke joinstyle="miter"/>
                <v:textbox inset="0,0,0,0">
                  <w:txbxContent>
                    <w:p w:rsidR="006F0ED6" w:rsidRPr="0062687E" w:rsidP="006F0ED6" w14:paraId="3D2E0EDD" w14:textId="0D641C05">
                      <w:pPr>
                        <w:spacing w:line="320" w:lineRule="exact"/>
                        <w:ind w:left="260" w:hanging="260" w:hangingChars="100"/>
                        <w:jc w:val="center"/>
                        <w:rPr>
                          <w:rFonts w:ascii="BIZ UDPゴシック" w:eastAsia="BIZ UDPゴシック" w:hAnsi="BIZ UDPゴシック"/>
                          <w:b/>
                          <w:bCs/>
                          <w:color w:val="FFFFFF" w:themeColor="background1"/>
                          <w:sz w:val="26"/>
                          <w:szCs w:val="26"/>
                        </w:rPr>
                      </w:pPr>
                      <w:r w:rsidRPr="006F0ED6">
                        <w:rPr>
                          <w:rFonts w:ascii="BIZ UDPゴシック" w:eastAsia="BIZ UDPゴシック" w:hAnsi="BIZ UDPゴシック"/>
                          <w:b/>
                          <w:bCs/>
                          <w:color w:val="FFFFFF" w:themeColor="background1"/>
                          <w:sz w:val="26"/>
                          <w:szCs w:val="26"/>
                        </w:rPr>
                        <w:t>計画の概要</w:t>
                      </w:r>
                    </w:p>
                  </w:txbxContent>
                </v:textbox>
              </v:roundrect>
            </w:pict>
          </mc:Fallback>
        </mc:AlternateContent>
      </w:r>
      <w:r w:rsidRPr="009B4CE9">
        <w:rPr>
          <w:rFonts w:ascii="BIZ UDゴシック" w:eastAsia="BIZ UDゴシック" w:hAnsi="BIZ UDゴシック" w:cs="BIZ UDゴシック"/>
          <w:noProof/>
          <w:color w:val="000000" w:themeColor="text1"/>
          <w:sz w:val="24"/>
          <w:szCs w:val="24"/>
        </w:rPr>
        <mc:AlternateContent>
          <mc:Choice Requires="wps">
            <w:drawing>
              <wp:anchor distT="0" distB="0" distL="114300" distR="114300" simplePos="0" relativeHeight="251715584" behindDoc="0" locked="0" layoutInCell="1" allowOverlap="1">
                <wp:simplePos x="0" y="0"/>
                <wp:positionH relativeFrom="column">
                  <wp:posOffset>565785</wp:posOffset>
                </wp:positionH>
                <wp:positionV relativeFrom="paragraph">
                  <wp:posOffset>212090</wp:posOffset>
                </wp:positionV>
                <wp:extent cx="1799590" cy="266700"/>
                <wp:effectExtent l="0" t="0" r="0" b="0"/>
                <wp:wrapNone/>
                <wp:docPr id="192295029" name="四角形: 角を丸くする 192295029"/>
                <wp:cNvGraphicFramePr/>
                <a:graphic xmlns:a="http://schemas.openxmlformats.org/drawingml/2006/main">
                  <a:graphicData uri="http://schemas.microsoft.com/office/word/2010/wordprocessingShape">
                    <wps:wsp xmlns:wps="http://schemas.microsoft.com/office/word/2010/wordprocessingShape">
                      <wps:cNvSpPr/>
                      <wps:spPr>
                        <a:xfrm>
                          <a:off x="0" y="0"/>
                          <a:ext cx="1799590" cy="266700"/>
                        </a:xfrm>
                        <a:prstGeom prst="roundRect">
                          <a:avLst/>
                        </a:prstGeom>
                        <a:solidFill>
                          <a:schemeClr val="bg1">
                            <a:lumMod val="50000"/>
                          </a:schemeClr>
                        </a:solidFill>
                        <a:ln w="12700">
                          <a:noFill/>
                          <a:prstDash val="solid"/>
                          <a:miter lim="800000"/>
                        </a:ln>
                        <a:effectLst/>
                      </wps:spPr>
                      <wps:txbx>
                        <w:txbxContent>
                          <w:p w:rsidR="006F0ED6" w:rsidRPr="0062687E" w:rsidP="006F0ED6" w14:textId="04F60ACC">
                            <w:pPr>
                              <w:spacing w:line="320" w:lineRule="exact"/>
                              <w:ind w:left="260" w:hanging="260" w:hangingChars="100"/>
                              <w:jc w:val="center"/>
                              <w:rPr>
                                <w:rFonts w:ascii="BIZ UDPゴシック" w:eastAsia="BIZ UDPゴシック" w:hAnsi="BIZ UDPゴシック"/>
                                <w:b/>
                                <w:bCs/>
                                <w:color w:val="FFFFFF" w:themeColor="background1"/>
                                <w:sz w:val="26"/>
                                <w:szCs w:val="26"/>
                              </w:rPr>
                            </w:pPr>
                            <w:r>
                              <w:rPr>
                                <w:rFonts w:ascii="BIZ UDPゴシック" w:eastAsia="BIZ UDPゴシック" w:hAnsi="BIZ UDPゴシック" w:hint="eastAsia"/>
                                <w:b/>
                                <w:bCs/>
                                <w:color w:val="FFFFFF" w:themeColor="background1"/>
                                <w:sz w:val="26"/>
                                <w:szCs w:val="26"/>
                              </w:rPr>
                              <w:t>計画の概要</w:t>
                            </w:r>
                          </w:p>
                        </w:txbxContent>
                      </wps:txbx>
                      <wps:bodyPr rot="0" spcFirstLastPara="0" vertOverflow="overflow" horzOverflow="overflow" vert="horz" wrap="square" lIns="0" tIns="0" rIns="0" bIns="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四角形: 角を丸くする 192295029" o:spid="_x0000_s1029" style="width:141.7pt;height:21pt;margin-top:16.7pt;margin-left:44.55pt;mso-height-percent:0;mso-height-relative:margin;mso-width-percent:0;mso-width-relative:margin;mso-wrap-distance-bottom:0;mso-wrap-distance-left:9pt;mso-wrap-distance-right:9pt;mso-wrap-distance-top:0;mso-wrap-style:square;position:absolute;visibility:visible;v-text-anchor:middle;z-index:251716608" arcsize="10923f" fillcolor="#7f7f7f" stroked="f" strokeweight="1pt">
                <v:stroke joinstyle="miter"/>
                <v:textbox inset="0,0,0,0">
                  <w:txbxContent>
                    <w:p w:rsidR="006F0ED6" w:rsidRPr="0062687E" w:rsidP="006F0ED6" w14:paraId="11BFB4AC" w14:textId="04F60ACC">
                      <w:pPr>
                        <w:spacing w:line="320" w:lineRule="exact"/>
                        <w:ind w:left="260" w:hanging="260" w:hangingChars="100"/>
                        <w:jc w:val="center"/>
                        <w:rPr>
                          <w:rFonts w:ascii="BIZ UDPゴシック" w:eastAsia="BIZ UDPゴシック" w:hAnsi="BIZ UDPゴシック"/>
                          <w:b/>
                          <w:bCs/>
                          <w:color w:val="FFFFFF" w:themeColor="background1"/>
                          <w:sz w:val="26"/>
                          <w:szCs w:val="26"/>
                        </w:rPr>
                      </w:pPr>
                      <w:r>
                        <w:rPr>
                          <w:rFonts w:ascii="BIZ UDPゴシック" w:eastAsia="BIZ UDPゴシック" w:hAnsi="BIZ UDPゴシック" w:hint="eastAsia"/>
                          <w:b/>
                          <w:bCs/>
                          <w:color w:val="FFFFFF" w:themeColor="background1"/>
                          <w:sz w:val="26"/>
                          <w:szCs w:val="26"/>
                        </w:rPr>
                        <w:t>計画の概要</w:t>
                      </w:r>
                    </w:p>
                  </w:txbxContent>
                </v:textbox>
              </v:roundrect>
            </w:pict>
          </mc:Fallback>
        </mc:AlternateContent>
      </w:r>
    </w:p>
    <w:p w:rsidR="006D4B7E" w:rsidRPr="009B4CE9" w:rsidP="006D4B7E" w14:paraId="0DFC284D" w14:textId="27B36309">
      <w:pPr>
        <w:spacing w:line="400" w:lineRule="exact"/>
        <w:ind w:left="110" w:right="110"/>
        <w:rPr>
          <w:rFonts w:ascii="BIZ UDPゴシック" w:eastAsia="BIZ UDPゴシック" w:hAnsi="BIZ UDPゴシック" w:cs="BIZ UDゴシック"/>
          <w:color w:val="000000" w:themeColor="text1"/>
          <w:sz w:val="24"/>
          <w:szCs w:val="24"/>
        </w:rPr>
      </w:pPr>
      <w:r w:rsidRPr="009B4CE9">
        <w:rPr>
          <w:rFonts w:ascii="BIZ UDゴシック" w:eastAsia="BIZ UDゴシック" w:hAnsi="BIZ UDゴシック" w:cs="BIZ UDゴシック"/>
          <w:noProof/>
          <w:color w:val="000000" w:themeColor="text1"/>
          <w:sz w:val="24"/>
          <w:szCs w:val="24"/>
        </w:rPr>
        <mc:AlternateContent>
          <mc:Choice Requires="wps">
            <w:drawing>
              <wp:anchor distT="0" distB="0" distL="114300" distR="114300" simplePos="0" relativeHeight="251658240" behindDoc="0" locked="0" layoutInCell="1" allowOverlap="1">
                <wp:simplePos x="0" y="0"/>
                <wp:positionH relativeFrom="column">
                  <wp:posOffset>3227070</wp:posOffset>
                </wp:positionH>
                <wp:positionV relativeFrom="paragraph">
                  <wp:posOffset>72390</wp:posOffset>
                </wp:positionV>
                <wp:extent cx="2838450" cy="2065020"/>
                <wp:effectExtent l="0" t="0" r="0" b="0"/>
                <wp:wrapNone/>
                <wp:docPr id="163" name="四角形: 角を丸くする 163"/>
                <wp:cNvGraphicFramePr/>
                <a:graphic xmlns:a="http://schemas.openxmlformats.org/drawingml/2006/main">
                  <a:graphicData uri="http://schemas.microsoft.com/office/word/2010/wordprocessingShape">
                    <wps:wsp xmlns:wps="http://schemas.microsoft.com/office/word/2010/wordprocessingShape">
                      <wps:cNvSpPr/>
                      <wps:spPr>
                        <a:xfrm>
                          <a:off x="0" y="0"/>
                          <a:ext cx="2838450" cy="2065020"/>
                        </a:xfrm>
                        <a:prstGeom prst="roundRect">
                          <a:avLst>
                            <a:gd name="adj" fmla="val 10441"/>
                          </a:avLst>
                        </a:prstGeom>
                        <a:solidFill>
                          <a:sysClr val="window" lastClr="FFFFFF">
                            <a:lumMod val="85000"/>
                          </a:sysClr>
                        </a:solidFill>
                        <a:ln w="12700">
                          <a:noFill/>
                          <a:prstDash val="solid"/>
                          <a:miter lim="800000"/>
                        </a:ln>
                        <a:effectLst/>
                      </wps:spPr>
                      <wps:txbx>
                        <w:txbxContent>
                          <w:p w:rsidR="006D4B7E" w:rsidRPr="00192E7D" w:rsidP="006F0ED6" w14:textId="72369FCC">
                            <w:pPr>
                              <w:spacing w:before="180" w:beforeLines="50" w:line="340" w:lineRule="exact"/>
                              <w:ind w:left="210" w:hanging="210" w:hangingChars="100"/>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w:t>
                            </w:r>
                            <w:r w:rsidRPr="00192E7D">
                              <w:rPr>
                                <w:rFonts w:ascii="BIZ UDPゴシック" w:eastAsia="BIZ UDPゴシック" w:hAnsi="BIZ UDPゴシック" w:hint="eastAsia"/>
                                <w:color w:val="000000" w:themeColor="text1"/>
                              </w:rPr>
                              <w:t>障害福祉サービス等、</w:t>
                            </w:r>
                            <w:r w:rsidR="006F0ED6">
                              <w:rPr>
                                <w:rFonts w:ascii="BIZ UDPゴシック" w:eastAsia="BIZ UDPゴシック" w:hAnsi="BIZ UDPゴシック" w:hint="eastAsia"/>
                                <w:color w:val="000000" w:themeColor="text1"/>
                              </w:rPr>
                              <w:t>障害</w:t>
                            </w:r>
                            <w:r w:rsidRPr="00192E7D">
                              <w:rPr>
                                <w:rFonts w:ascii="BIZ UDPゴシック" w:eastAsia="BIZ UDPゴシック" w:hAnsi="BIZ UDPゴシック" w:hint="eastAsia"/>
                                <w:color w:val="000000" w:themeColor="text1"/>
                              </w:rPr>
                              <w:t>のある方を支えるためのサービスの提供計画</w:t>
                            </w:r>
                          </w:p>
                          <w:p w:rsidR="006D4B7E" w:rsidRPr="002528BC" w:rsidP="002528BC" w14:textId="3872E224">
                            <w:pPr>
                              <w:spacing w:line="340" w:lineRule="exact"/>
                              <w:ind w:left="210" w:hanging="210" w:hangingChars="100"/>
                              <w:jc w:val="left"/>
                              <w:rPr>
                                <w:rFonts w:ascii="BIZ UDPゴシック" w:eastAsia="BIZ UDPゴシック" w:hAnsi="BIZ UDPゴシック"/>
                                <w:color w:val="000000" w:themeColor="text1"/>
                                <w:u w:val="wave"/>
                              </w:rPr>
                            </w:pPr>
                            <w:r>
                              <w:rPr>
                                <w:rFonts w:ascii="BIZ UDPゴシック" w:eastAsia="BIZ UDPゴシック" w:hAnsi="BIZ UDPゴシック" w:hint="eastAsia"/>
                                <w:color w:val="000000" w:themeColor="text1"/>
                              </w:rPr>
                              <w:t>○</w:t>
                            </w:r>
                            <w:r w:rsidRPr="00192E7D">
                              <w:rPr>
                                <w:rFonts w:ascii="BIZ UDPゴシック" w:eastAsia="BIZ UDPゴシック" w:hAnsi="BIZ UDPゴシック" w:hint="eastAsia"/>
                                <w:color w:val="000000" w:themeColor="text1"/>
                              </w:rPr>
                              <w:t>国が</w:t>
                            </w:r>
                            <w:r>
                              <w:rPr>
                                <w:rFonts w:ascii="BIZ UDPゴシック" w:eastAsia="BIZ UDPゴシック" w:hAnsi="BIZ UDPゴシック" w:hint="eastAsia"/>
                                <w:color w:val="000000" w:themeColor="text1"/>
                              </w:rPr>
                              <w:t>指針を出しており、</w:t>
                            </w:r>
                            <w:r w:rsidRPr="005C7114">
                              <w:rPr>
                                <w:rFonts w:ascii="BIZ UDPゴシック" w:eastAsia="BIZ UDPゴシック" w:hAnsi="BIZ UDPゴシック" w:hint="eastAsia"/>
                                <w:color w:val="000000" w:themeColor="text1"/>
                              </w:rPr>
                              <w:t>国の指針に則って全市町村が並行して</w:t>
                            </w:r>
                            <w:r w:rsidR="0089419E">
                              <w:rPr>
                                <w:rFonts w:ascii="BIZ UDPゴシック" w:eastAsia="BIZ UDPゴシック" w:hAnsi="BIZ UDPゴシック" w:hint="eastAsia"/>
                                <w:color w:val="000000" w:themeColor="text1"/>
                              </w:rPr>
                              <w:t>計画を策定する</w:t>
                            </w:r>
                            <w:r w:rsidRPr="005C7114">
                              <w:rPr>
                                <w:rFonts w:ascii="BIZ UDPゴシック" w:eastAsia="BIZ UDPゴシック" w:hAnsi="BIZ UDPゴシック" w:hint="eastAsia"/>
                                <w:color w:val="000000" w:themeColor="text1"/>
                              </w:rPr>
                              <w:t>。</w:t>
                            </w:r>
                            <w:r w:rsidRPr="00512DFB">
                              <w:rPr>
                                <w:rFonts w:ascii="BIZ UDPゴシック" w:eastAsia="BIZ UDPゴシック" w:hAnsi="BIZ UDPゴシック" w:hint="eastAsia"/>
                                <w:color w:val="000000" w:themeColor="text1"/>
                              </w:rPr>
                              <w:t>国が指針を出すのは</w:t>
                            </w:r>
                            <w:r w:rsidR="0089419E">
                              <w:rPr>
                                <w:rFonts w:ascii="BIZ UDPゴシック" w:eastAsia="BIZ UDPゴシック" w:hAnsi="BIZ UDPゴシック" w:hint="eastAsia"/>
                                <w:color w:val="000000" w:themeColor="text1"/>
                              </w:rPr>
                              <w:t>、</w:t>
                            </w:r>
                            <w:r>
                              <w:rPr>
                                <w:rFonts w:ascii="BIZ UDPゴシック" w:eastAsia="BIZ UDPゴシック" w:hAnsi="BIZ UDPゴシック" w:hint="eastAsia"/>
                                <w:color w:val="000000" w:themeColor="text1"/>
                              </w:rPr>
                              <w:t>障害福祉サービスの</w:t>
                            </w:r>
                            <w:r w:rsidR="0089419E">
                              <w:rPr>
                                <w:rFonts w:ascii="BIZ UDPゴシック" w:eastAsia="BIZ UDPゴシック" w:hAnsi="BIZ UDPゴシック" w:hint="eastAsia"/>
                                <w:color w:val="000000" w:themeColor="text1"/>
                              </w:rPr>
                              <w:t>質の担保や</w:t>
                            </w:r>
                            <w:r w:rsidRPr="00C94348">
                              <w:rPr>
                                <w:rFonts w:ascii="BIZ UDPゴシック" w:eastAsia="BIZ UDPゴシック" w:hAnsi="BIZ UDPゴシック" w:hint="eastAsia"/>
                                <w:color w:val="000000" w:themeColor="text1"/>
                              </w:rPr>
                              <w:t>地域差（不平等）を防ぐ目的</w:t>
                            </w:r>
                            <w:r>
                              <w:rPr>
                                <w:rFonts w:ascii="BIZ UDPゴシック" w:eastAsia="BIZ UDPゴシック" w:hAnsi="BIZ UDPゴシック" w:hint="eastAsia"/>
                                <w:color w:val="000000" w:themeColor="text1"/>
                              </w:rPr>
                              <w:t>が</w:t>
                            </w:r>
                            <w:r w:rsidRPr="00C94348">
                              <w:rPr>
                                <w:rFonts w:ascii="BIZ UDPゴシック" w:eastAsia="BIZ UDPゴシック" w:hAnsi="BIZ UDPゴシック" w:hint="eastAsia"/>
                                <w:color w:val="000000" w:themeColor="text1"/>
                              </w:rPr>
                              <w:t>ある</w:t>
                            </w:r>
                            <w:r w:rsidR="0089419E">
                              <w:rPr>
                                <w:rFonts w:ascii="BIZ UDPゴシック" w:eastAsia="BIZ UDPゴシック" w:hAnsi="BIZ UDPゴシック" w:hint="eastAsia"/>
                                <w:color w:val="000000" w:themeColor="text1"/>
                              </w:rPr>
                              <w:t>。</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四角形: 角を丸くする 163" o:spid="_x0000_s1030" style="width:223.5pt;height:162.6pt;margin-top:5.7pt;margin-left:254.1pt;mso-height-percent:0;mso-height-relative:margin;mso-width-percent:0;mso-width-relative:margin;mso-wrap-distance-bottom:0;mso-wrap-distance-left:9pt;mso-wrap-distance-right:9pt;mso-wrap-distance-top:0;mso-wrap-style:square;position:absolute;visibility:visible;v-text-anchor:top;z-index:251659264" arcsize="6842f" fillcolor="#d9d9d9" stroked="f" strokeweight="1pt">
                <v:stroke joinstyle="miter"/>
                <v:textbox inset="0,,0">
                  <w:txbxContent>
                    <w:p w:rsidR="006D4B7E" w:rsidRPr="00192E7D" w:rsidP="006F0ED6" w14:paraId="325803C8" w14:textId="72369FCC">
                      <w:pPr>
                        <w:spacing w:before="180" w:beforeLines="50" w:line="340" w:lineRule="exact"/>
                        <w:ind w:left="210" w:hanging="210" w:hangingChars="100"/>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w:t>
                      </w:r>
                      <w:r w:rsidRPr="00192E7D">
                        <w:rPr>
                          <w:rFonts w:ascii="BIZ UDPゴシック" w:eastAsia="BIZ UDPゴシック" w:hAnsi="BIZ UDPゴシック" w:hint="eastAsia"/>
                          <w:color w:val="000000" w:themeColor="text1"/>
                        </w:rPr>
                        <w:t>障害福祉サービス等、</w:t>
                      </w:r>
                      <w:r w:rsidR="006F0ED6">
                        <w:rPr>
                          <w:rFonts w:ascii="BIZ UDPゴシック" w:eastAsia="BIZ UDPゴシック" w:hAnsi="BIZ UDPゴシック" w:hint="eastAsia"/>
                          <w:color w:val="000000" w:themeColor="text1"/>
                        </w:rPr>
                        <w:t>障害</w:t>
                      </w:r>
                      <w:r w:rsidRPr="00192E7D">
                        <w:rPr>
                          <w:rFonts w:ascii="BIZ UDPゴシック" w:eastAsia="BIZ UDPゴシック" w:hAnsi="BIZ UDPゴシック" w:hint="eastAsia"/>
                          <w:color w:val="000000" w:themeColor="text1"/>
                        </w:rPr>
                        <w:t>のある方を支えるためのサービスの提供計画</w:t>
                      </w:r>
                    </w:p>
                    <w:p w:rsidR="006D4B7E" w:rsidRPr="002528BC" w:rsidP="002528BC" w14:paraId="1048C00C" w14:textId="3872E224">
                      <w:pPr>
                        <w:spacing w:line="340" w:lineRule="exact"/>
                        <w:ind w:left="210" w:hanging="210" w:hangingChars="100"/>
                        <w:jc w:val="left"/>
                        <w:rPr>
                          <w:rFonts w:ascii="BIZ UDPゴシック" w:eastAsia="BIZ UDPゴシック" w:hAnsi="BIZ UDPゴシック"/>
                          <w:color w:val="000000" w:themeColor="text1"/>
                          <w:u w:val="wave"/>
                        </w:rPr>
                      </w:pPr>
                      <w:r>
                        <w:rPr>
                          <w:rFonts w:ascii="BIZ UDPゴシック" w:eastAsia="BIZ UDPゴシック" w:hAnsi="BIZ UDPゴシック" w:hint="eastAsia"/>
                          <w:color w:val="000000" w:themeColor="text1"/>
                        </w:rPr>
                        <w:t>○</w:t>
                      </w:r>
                      <w:r w:rsidRPr="00192E7D">
                        <w:rPr>
                          <w:rFonts w:ascii="BIZ UDPゴシック" w:eastAsia="BIZ UDPゴシック" w:hAnsi="BIZ UDPゴシック" w:hint="eastAsia"/>
                          <w:color w:val="000000" w:themeColor="text1"/>
                        </w:rPr>
                        <w:t>国が</w:t>
                      </w:r>
                      <w:r>
                        <w:rPr>
                          <w:rFonts w:ascii="BIZ UDPゴシック" w:eastAsia="BIZ UDPゴシック" w:hAnsi="BIZ UDPゴシック" w:hint="eastAsia"/>
                          <w:color w:val="000000" w:themeColor="text1"/>
                        </w:rPr>
                        <w:t>指針を出しており、</w:t>
                      </w:r>
                      <w:r w:rsidRPr="005C7114">
                        <w:rPr>
                          <w:rFonts w:ascii="BIZ UDPゴシック" w:eastAsia="BIZ UDPゴシック" w:hAnsi="BIZ UDPゴシック" w:hint="eastAsia"/>
                          <w:color w:val="000000" w:themeColor="text1"/>
                        </w:rPr>
                        <w:t>国の指針に則って全市町村が並行して</w:t>
                      </w:r>
                      <w:r w:rsidR="0089419E">
                        <w:rPr>
                          <w:rFonts w:ascii="BIZ UDPゴシック" w:eastAsia="BIZ UDPゴシック" w:hAnsi="BIZ UDPゴシック" w:hint="eastAsia"/>
                          <w:color w:val="000000" w:themeColor="text1"/>
                        </w:rPr>
                        <w:t>計画を策定する</w:t>
                      </w:r>
                      <w:r w:rsidRPr="005C7114">
                        <w:rPr>
                          <w:rFonts w:ascii="BIZ UDPゴシック" w:eastAsia="BIZ UDPゴシック" w:hAnsi="BIZ UDPゴシック" w:hint="eastAsia"/>
                          <w:color w:val="000000" w:themeColor="text1"/>
                        </w:rPr>
                        <w:t>。</w:t>
                      </w:r>
                      <w:r w:rsidRPr="00512DFB">
                        <w:rPr>
                          <w:rFonts w:ascii="BIZ UDPゴシック" w:eastAsia="BIZ UDPゴシック" w:hAnsi="BIZ UDPゴシック" w:hint="eastAsia"/>
                          <w:color w:val="000000" w:themeColor="text1"/>
                        </w:rPr>
                        <w:t>国が指針を出すのは</w:t>
                      </w:r>
                      <w:r w:rsidR="0089419E">
                        <w:rPr>
                          <w:rFonts w:ascii="BIZ UDPゴシック" w:eastAsia="BIZ UDPゴシック" w:hAnsi="BIZ UDPゴシック" w:hint="eastAsia"/>
                          <w:color w:val="000000" w:themeColor="text1"/>
                        </w:rPr>
                        <w:t>、</w:t>
                      </w:r>
                      <w:r>
                        <w:rPr>
                          <w:rFonts w:ascii="BIZ UDPゴシック" w:eastAsia="BIZ UDPゴシック" w:hAnsi="BIZ UDPゴシック" w:hint="eastAsia"/>
                          <w:color w:val="000000" w:themeColor="text1"/>
                        </w:rPr>
                        <w:t>障害福祉サービスの</w:t>
                      </w:r>
                      <w:r w:rsidR="0089419E">
                        <w:rPr>
                          <w:rFonts w:ascii="BIZ UDPゴシック" w:eastAsia="BIZ UDPゴシック" w:hAnsi="BIZ UDPゴシック" w:hint="eastAsia"/>
                          <w:color w:val="000000" w:themeColor="text1"/>
                        </w:rPr>
                        <w:t>質の担保や</w:t>
                      </w:r>
                      <w:r w:rsidRPr="00C94348">
                        <w:rPr>
                          <w:rFonts w:ascii="BIZ UDPゴシック" w:eastAsia="BIZ UDPゴシック" w:hAnsi="BIZ UDPゴシック" w:hint="eastAsia"/>
                          <w:color w:val="000000" w:themeColor="text1"/>
                        </w:rPr>
                        <w:t>地域差（不平等）を防ぐ目的</w:t>
                      </w:r>
                      <w:r>
                        <w:rPr>
                          <w:rFonts w:ascii="BIZ UDPゴシック" w:eastAsia="BIZ UDPゴシック" w:hAnsi="BIZ UDPゴシック" w:hint="eastAsia"/>
                          <w:color w:val="000000" w:themeColor="text1"/>
                        </w:rPr>
                        <w:t>が</w:t>
                      </w:r>
                      <w:r w:rsidRPr="00C94348">
                        <w:rPr>
                          <w:rFonts w:ascii="BIZ UDPゴシック" w:eastAsia="BIZ UDPゴシック" w:hAnsi="BIZ UDPゴシック" w:hint="eastAsia"/>
                          <w:color w:val="000000" w:themeColor="text1"/>
                        </w:rPr>
                        <w:t>ある</w:t>
                      </w:r>
                      <w:r w:rsidR="0089419E">
                        <w:rPr>
                          <w:rFonts w:ascii="BIZ UDPゴシック" w:eastAsia="BIZ UDPゴシック" w:hAnsi="BIZ UDPゴシック" w:hint="eastAsia"/>
                          <w:color w:val="000000" w:themeColor="text1"/>
                        </w:rPr>
                        <w:t>。</w:t>
                      </w:r>
                    </w:p>
                  </w:txbxContent>
                </v:textbox>
              </v:roundrect>
            </w:pict>
          </mc:Fallback>
        </mc:AlternateContent>
      </w:r>
      <w:r w:rsidRPr="009B4CE9">
        <w:rPr>
          <w:rFonts w:ascii="BIZ UDゴシック" w:eastAsia="BIZ UDゴシック" w:hAnsi="BIZ UDゴシック" w:cs="BIZ UDゴシック"/>
          <w:noProof/>
          <w:color w:val="000000" w:themeColor="text1"/>
          <w:sz w:val="24"/>
          <w:szCs w:val="24"/>
        </w:rPr>
        <mc:AlternateContent>
          <mc:Choice Requires="wps">
            <w:drawing>
              <wp:anchor distT="0" distB="0" distL="114300" distR="114300" simplePos="0" relativeHeight="251660288" behindDoc="0" locked="0" layoutInCell="1" allowOverlap="1">
                <wp:simplePos x="0" y="0"/>
                <wp:positionH relativeFrom="column">
                  <wp:posOffset>49530</wp:posOffset>
                </wp:positionH>
                <wp:positionV relativeFrom="paragraph">
                  <wp:posOffset>72390</wp:posOffset>
                </wp:positionV>
                <wp:extent cx="2838450" cy="2065020"/>
                <wp:effectExtent l="0" t="0" r="0" b="0"/>
                <wp:wrapNone/>
                <wp:docPr id="2097582820" name="四角形: 角を丸くする 2097582820"/>
                <wp:cNvGraphicFramePr/>
                <a:graphic xmlns:a="http://schemas.openxmlformats.org/drawingml/2006/main">
                  <a:graphicData uri="http://schemas.microsoft.com/office/word/2010/wordprocessingShape">
                    <wps:wsp xmlns:wps="http://schemas.microsoft.com/office/word/2010/wordprocessingShape">
                      <wps:cNvSpPr/>
                      <wps:spPr>
                        <a:xfrm>
                          <a:off x="0" y="0"/>
                          <a:ext cx="2838450" cy="2065020"/>
                        </a:xfrm>
                        <a:prstGeom prst="roundRect">
                          <a:avLst>
                            <a:gd name="adj" fmla="val 8613"/>
                          </a:avLst>
                        </a:prstGeom>
                        <a:solidFill>
                          <a:sysClr val="window" lastClr="FFFFFF">
                            <a:lumMod val="85000"/>
                          </a:sysClr>
                        </a:solidFill>
                        <a:ln w="12700">
                          <a:noFill/>
                          <a:prstDash val="solid"/>
                          <a:miter lim="800000"/>
                        </a:ln>
                        <a:effectLst/>
                      </wps:spPr>
                      <wps:txbx>
                        <w:txbxContent>
                          <w:p w:rsidR="006D4B7E" w:rsidP="0089419E" w14:textId="55DD1979">
                            <w:pPr>
                              <w:spacing w:before="180" w:beforeLines="50" w:line="340" w:lineRule="exact"/>
                              <w:ind w:left="210" w:hanging="210" w:hangingChars="100"/>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○共生社会の推進・差別解消・権利擁護等の「普遍的・長期的な目標」を達成するための取り組みを示す、</w:t>
                            </w:r>
                            <w:r w:rsidR="006F0ED6">
                              <w:rPr>
                                <w:rFonts w:ascii="BIZ UDPゴシック" w:eastAsia="BIZ UDPゴシック" w:hAnsi="BIZ UDPゴシック" w:hint="eastAsia"/>
                                <w:color w:val="000000" w:themeColor="text1"/>
                              </w:rPr>
                              <w:t>障害</w:t>
                            </w:r>
                            <w:r>
                              <w:rPr>
                                <w:rFonts w:ascii="BIZ UDPゴシック" w:eastAsia="BIZ UDPゴシック" w:hAnsi="BIZ UDPゴシック" w:hint="eastAsia"/>
                                <w:color w:val="000000" w:themeColor="text1"/>
                              </w:rPr>
                              <w:t>者支援に関する基本的な計画</w:t>
                            </w:r>
                          </w:p>
                          <w:p w:rsidR="0089419E" w:rsidRPr="00C94348" w:rsidP="0089419E" w14:textId="77777777">
                            <w:pPr>
                              <w:spacing w:line="340" w:lineRule="exact"/>
                              <w:ind w:left="210" w:hanging="210" w:hangingChars="100"/>
                              <w:jc w:val="left"/>
                              <w:rPr>
                                <w:rFonts w:ascii="BIZ UDPゴシック" w:eastAsia="BIZ UDPゴシック" w:hAnsi="BIZ UDPゴシック"/>
                                <w:color w:val="000000" w:themeColor="text1"/>
                                <w:u w:val="wave"/>
                              </w:rPr>
                            </w:pPr>
                            <w:r>
                              <w:rPr>
                                <w:rFonts w:ascii="BIZ UDPゴシック" w:eastAsia="BIZ UDPゴシック" w:hAnsi="BIZ UDPゴシック" w:hint="eastAsia"/>
                                <w:color w:val="000000" w:themeColor="text1"/>
                              </w:rPr>
                              <w:t>○国の基本計画も参考に、</w:t>
                            </w:r>
                            <w:r w:rsidRPr="005C7114">
                              <w:rPr>
                                <w:rFonts w:ascii="BIZ UDPゴシック" w:eastAsia="BIZ UDPゴシック" w:hAnsi="BIZ UDPゴシック" w:hint="eastAsia"/>
                                <w:color w:val="000000" w:themeColor="text1"/>
                              </w:rPr>
                              <w:t>各自治体が創意工夫のもと、それぞれに取り組みを検討する</w:t>
                            </w:r>
                          </w:p>
                          <w:p w:rsidR="006D4B7E" w:rsidRPr="0089419E" w:rsidP="006D4B7E" w14:textId="10A73437">
                            <w:pPr>
                              <w:spacing w:line="340" w:lineRule="exact"/>
                              <w:ind w:left="210" w:hanging="210" w:hangingChars="100"/>
                              <w:jc w:val="left"/>
                              <w:rPr>
                                <w:rFonts w:ascii="BIZ UDPゴシック" w:eastAsia="BIZ UDPゴシック" w:hAnsi="BIZ UDPゴシック"/>
                                <w:color w:val="000000" w:themeColor="text1"/>
                              </w:rPr>
                            </w:pPr>
                          </w:p>
                        </w:txbxContent>
                      </wps:txbx>
                      <wps:bodyPr rot="0" spcFirstLastPara="0" vertOverflow="overflow" horzOverflow="overflow" vert="horz" wrap="square" lIns="0" tIns="45720" rIns="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四角形: 角を丸くする 2097582820" o:spid="_x0000_s1031" style="width:223.5pt;height:162.6pt;margin-top:5.7pt;margin-left:3.9pt;mso-height-percent:0;mso-height-relative:margin;mso-width-percent:0;mso-width-relative:margin;mso-wrap-distance-bottom:0;mso-wrap-distance-left:9pt;mso-wrap-distance-right:9pt;mso-wrap-distance-top:0;mso-wrap-style:square;position:absolute;visibility:visible;v-text-anchor:top;z-index:251661312" arcsize="5643f" fillcolor="#d9d9d9" stroked="f" strokeweight="1pt">
                <v:stroke joinstyle="miter"/>
                <v:textbox inset="0,,0">
                  <w:txbxContent>
                    <w:p w:rsidR="006D4B7E" w:rsidP="0089419E" w14:paraId="61A11A59" w14:textId="55DD1979">
                      <w:pPr>
                        <w:spacing w:before="180" w:beforeLines="50" w:line="340" w:lineRule="exact"/>
                        <w:ind w:left="210" w:hanging="210" w:hangingChars="100"/>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○共生社会の推進・差別解消・権利擁護等の「普遍的・長期的な目標」を達成するための取り組みを示す、</w:t>
                      </w:r>
                      <w:r w:rsidR="006F0ED6">
                        <w:rPr>
                          <w:rFonts w:ascii="BIZ UDPゴシック" w:eastAsia="BIZ UDPゴシック" w:hAnsi="BIZ UDPゴシック" w:hint="eastAsia"/>
                          <w:color w:val="000000" w:themeColor="text1"/>
                        </w:rPr>
                        <w:t>障害</w:t>
                      </w:r>
                      <w:r>
                        <w:rPr>
                          <w:rFonts w:ascii="BIZ UDPゴシック" w:eastAsia="BIZ UDPゴシック" w:hAnsi="BIZ UDPゴシック" w:hint="eastAsia"/>
                          <w:color w:val="000000" w:themeColor="text1"/>
                        </w:rPr>
                        <w:t>者支援に関する基本的な計画</w:t>
                      </w:r>
                    </w:p>
                    <w:p w:rsidR="0089419E" w:rsidRPr="00C94348" w:rsidP="0089419E" w14:paraId="5B3239FD" w14:textId="77777777">
                      <w:pPr>
                        <w:spacing w:line="340" w:lineRule="exact"/>
                        <w:ind w:left="210" w:hanging="210" w:hangingChars="100"/>
                        <w:jc w:val="left"/>
                        <w:rPr>
                          <w:rFonts w:ascii="BIZ UDPゴシック" w:eastAsia="BIZ UDPゴシック" w:hAnsi="BIZ UDPゴシック"/>
                          <w:color w:val="000000" w:themeColor="text1"/>
                          <w:u w:val="wave"/>
                        </w:rPr>
                      </w:pPr>
                      <w:r>
                        <w:rPr>
                          <w:rFonts w:ascii="BIZ UDPゴシック" w:eastAsia="BIZ UDPゴシック" w:hAnsi="BIZ UDPゴシック" w:hint="eastAsia"/>
                          <w:color w:val="000000" w:themeColor="text1"/>
                        </w:rPr>
                        <w:t>○国の基本計画も参考に、</w:t>
                      </w:r>
                      <w:r w:rsidRPr="005C7114">
                        <w:rPr>
                          <w:rFonts w:ascii="BIZ UDPゴシック" w:eastAsia="BIZ UDPゴシック" w:hAnsi="BIZ UDPゴシック" w:hint="eastAsia"/>
                          <w:color w:val="000000" w:themeColor="text1"/>
                        </w:rPr>
                        <w:t>各自治体が創意工夫のもと、それぞれに取り組みを検討する</w:t>
                      </w:r>
                    </w:p>
                    <w:p w:rsidR="006D4B7E" w:rsidRPr="0089419E" w:rsidP="006D4B7E" w14:paraId="7C7CC59C" w14:textId="10A73437">
                      <w:pPr>
                        <w:spacing w:line="340" w:lineRule="exact"/>
                        <w:ind w:left="210" w:hanging="210" w:hangingChars="100"/>
                        <w:jc w:val="left"/>
                        <w:rPr>
                          <w:rFonts w:ascii="BIZ UDPゴシック" w:eastAsia="BIZ UDPゴシック" w:hAnsi="BIZ UDPゴシック"/>
                          <w:color w:val="000000" w:themeColor="text1"/>
                        </w:rPr>
                      </w:pPr>
                    </w:p>
                  </w:txbxContent>
                </v:textbox>
              </v:roundrect>
            </w:pict>
          </mc:Fallback>
        </mc:AlternateContent>
      </w:r>
    </w:p>
    <w:p w:rsidR="006D4B7E" w:rsidRPr="009B4CE9" w:rsidP="006D4B7E" w14:paraId="1DA2B963" w14:textId="48ADE1FF">
      <w:pPr>
        <w:spacing w:line="400" w:lineRule="exact"/>
        <w:ind w:left="110" w:right="110"/>
        <w:rPr>
          <w:rFonts w:ascii="BIZ UDPゴシック" w:eastAsia="BIZ UDPゴシック" w:hAnsi="BIZ UDPゴシック" w:cs="BIZ UDゴシック"/>
          <w:color w:val="000000" w:themeColor="text1"/>
          <w:sz w:val="24"/>
          <w:szCs w:val="24"/>
        </w:rPr>
      </w:pPr>
    </w:p>
    <w:p w:rsidR="006D4B7E" w:rsidRPr="009B4CE9" w:rsidP="006D4B7E" w14:paraId="06AED346" w14:textId="5BC0A64A">
      <w:pPr>
        <w:spacing w:line="400" w:lineRule="exact"/>
        <w:ind w:left="110" w:right="110"/>
        <w:rPr>
          <w:rFonts w:ascii="BIZ UDPゴシック" w:eastAsia="BIZ UDPゴシック" w:hAnsi="BIZ UDPゴシック" w:cs="BIZ UDゴシック"/>
          <w:color w:val="000000" w:themeColor="text1"/>
          <w:sz w:val="24"/>
          <w:szCs w:val="24"/>
        </w:rPr>
      </w:pPr>
    </w:p>
    <w:p w:rsidR="006D4B7E" w:rsidRPr="009B4CE9" w:rsidP="006D4B7E" w14:paraId="7BEBE2C4" w14:textId="138E86C7">
      <w:pPr>
        <w:spacing w:line="400" w:lineRule="exact"/>
        <w:ind w:left="110" w:right="110"/>
        <w:rPr>
          <w:rFonts w:ascii="BIZ UDPゴシック" w:eastAsia="BIZ UDPゴシック" w:hAnsi="BIZ UDPゴシック" w:cs="BIZ UDゴシック"/>
          <w:color w:val="000000" w:themeColor="text1"/>
          <w:sz w:val="24"/>
          <w:szCs w:val="24"/>
        </w:rPr>
      </w:pPr>
    </w:p>
    <w:p w:rsidR="006D4B7E" w:rsidRPr="009B4CE9" w:rsidP="006D4B7E" w14:paraId="23677E34" w14:textId="6190E63E">
      <w:pPr>
        <w:spacing w:line="400" w:lineRule="exact"/>
        <w:rPr>
          <w:rFonts w:ascii="BIZ UDゴシック" w:eastAsia="BIZ UDゴシック" w:hAnsi="BIZ UDゴシック" w:cs="BIZ UDゴシック"/>
          <w:sz w:val="24"/>
          <w:szCs w:val="24"/>
        </w:rPr>
      </w:pPr>
    </w:p>
    <w:p w:rsidR="006D4B7E" w:rsidRPr="009B4CE9" w:rsidP="006D4B7E" w14:paraId="54615440" w14:textId="4193A887">
      <w:pPr>
        <w:spacing w:line="400" w:lineRule="exact"/>
        <w:rPr>
          <w:rFonts w:ascii="BIZ UDゴシック" w:eastAsia="BIZ UDゴシック" w:hAnsi="BIZ UDゴシック" w:cs="BIZ UDゴシック"/>
          <w:sz w:val="24"/>
          <w:szCs w:val="24"/>
        </w:rPr>
      </w:pPr>
    </w:p>
    <w:p w:rsidR="006D4B7E" w:rsidRPr="009B4CE9" w:rsidP="006D4B7E" w14:paraId="34EA0067" w14:textId="1387B365">
      <w:pPr>
        <w:spacing w:line="400" w:lineRule="exact"/>
        <w:rPr>
          <w:rFonts w:ascii="BIZ UDゴシック" w:eastAsia="BIZ UDゴシック" w:hAnsi="BIZ UDゴシック" w:cs="BIZ UDゴシック"/>
          <w:sz w:val="24"/>
          <w:szCs w:val="24"/>
        </w:rPr>
      </w:pPr>
    </w:p>
    <w:p w:rsidR="006D4B7E" w:rsidP="006D4B7E" w14:paraId="101E5181" w14:textId="5905B5D8">
      <w:pPr>
        <w:spacing w:line="400" w:lineRule="exact"/>
        <w:rPr>
          <w:rFonts w:ascii="BIZ UDゴシック" w:eastAsia="BIZ UDゴシック" w:hAnsi="BIZ UDゴシック" w:cs="BIZ UDゴシック"/>
          <w:sz w:val="24"/>
          <w:szCs w:val="24"/>
        </w:rPr>
      </w:pPr>
    </w:p>
    <w:p w:rsidR="00212B85" w:rsidP="006D4B7E" w14:paraId="683595B5" w14:textId="1750F260">
      <w:pPr>
        <w:spacing w:line="400" w:lineRule="exact"/>
        <w:rPr>
          <w:rFonts w:ascii="BIZ UDゴシック" w:eastAsia="BIZ UDゴシック" w:hAnsi="BIZ UDゴシック" w:cs="BIZ UDゴシック"/>
          <w:sz w:val="24"/>
          <w:szCs w:val="24"/>
        </w:rPr>
      </w:pPr>
      <w:r w:rsidRPr="009B4CE9">
        <w:rPr>
          <w:rFonts w:ascii="BIZ UDゴシック" w:eastAsia="BIZ UDゴシック" w:hAnsi="BIZ UDゴシック" w:cs="BIZ UDゴシック"/>
          <w:noProof/>
          <w:color w:val="000000" w:themeColor="text1"/>
          <w:sz w:val="24"/>
          <w:szCs w:val="24"/>
        </w:rPr>
        <mc:AlternateContent>
          <mc:Choice Requires="wps">
            <w:drawing>
              <wp:anchor distT="0" distB="0" distL="114300" distR="114300" simplePos="0" relativeHeight="251713536" behindDoc="0" locked="0" layoutInCell="1" allowOverlap="1">
                <wp:simplePos x="0" y="0"/>
                <wp:positionH relativeFrom="column">
                  <wp:posOffset>3746500</wp:posOffset>
                </wp:positionH>
                <wp:positionV relativeFrom="paragraph">
                  <wp:posOffset>196850</wp:posOffset>
                </wp:positionV>
                <wp:extent cx="1799590" cy="266700"/>
                <wp:effectExtent l="0" t="0" r="0" b="0"/>
                <wp:wrapNone/>
                <wp:docPr id="1760225623" name="四角形: 角を丸くする 1760225623"/>
                <wp:cNvGraphicFramePr/>
                <a:graphic xmlns:a="http://schemas.openxmlformats.org/drawingml/2006/main">
                  <a:graphicData uri="http://schemas.microsoft.com/office/word/2010/wordprocessingShape">
                    <wps:wsp xmlns:wps="http://schemas.microsoft.com/office/word/2010/wordprocessingShape">
                      <wps:cNvSpPr/>
                      <wps:spPr>
                        <a:xfrm>
                          <a:off x="0" y="0"/>
                          <a:ext cx="1799590" cy="266700"/>
                        </a:xfrm>
                        <a:prstGeom prst="roundRect">
                          <a:avLst/>
                        </a:prstGeom>
                        <a:solidFill>
                          <a:schemeClr val="bg1">
                            <a:lumMod val="50000"/>
                          </a:schemeClr>
                        </a:solidFill>
                        <a:ln w="12700">
                          <a:noFill/>
                          <a:prstDash val="solid"/>
                          <a:miter lim="800000"/>
                        </a:ln>
                        <a:effectLst/>
                      </wps:spPr>
                      <wps:txbx>
                        <w:txbxContent>
                          <w:p w:rsidR="006F0ED6" w:rsidRPr="0062687E" w:rsidP="006F0ED6" w14:textId="28F917DD">
                            <w:pPr>
                              <w:spacing w:line="320" w:lineRule="exact"/>
                              <w:ind w:left="260" w:hanging="260" w:hangingChars="100"/>
                              <w:jc w:val="center"/>
                              <w:rPr>
                                <w:rFonts w:ascii="BIZ UDPゴシック" w:eastAsia="BIZ UDPゴシック" w:hAnsi="BIZ UDPゴシック"/>
                                <w:b/>
                                <w:bCs/>
                                <w:color w:val="FFFFFF" w:themeColor="background1"/>
                                <w:sz w:val="26"/>
                                <w:szCs w:val="26"/>
                              </w:rPr>
                            </w:pPr>
                            <w:r>
                              <w:rPr>
                                <w:rFonts w:ascii="BIZ UDPゴシック" w:eastAsia="BIZ UDPゴシック" w:hAnsi="BIZ UDPゴシック" w:hint="eastAsia"/>
                                <w:b/>
                                <w:bCs/>
                                <w:color w:val="FFFFFF" w:themeColor="background1"/>
                                <w:sz w:val="26"/>
                                <w:szCs w:val="26"/>
                              </w:rPr>
                              <w:t>根拠となる法律</w:t>
                            </w:r>
                          </w:p>
                        </w:txbxContent>
                      </wps:txbx>
                      <wps:bodyPr rot="0" spcFirstLastPara="0" vertOverflow="overflow" horzOverflow="overflow" vert="horz" wrap="square" lIns="0" tIns="0" rIns="0" bIns="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四角形: 角を丸くする 1760225623" o:spid="_x0000_s1032" style="width:141.7pt;height:21pt;margin-top:15.5pt;margin-left:295pt;mso-height-percent:0;mso-height-relative:margin;mso-width-percent:0;mso-width-relative:margin;mso-wrap-distance-bottom:0;mso-wrap-distance-left:9pt;mso-wrap-distance-right:9pt;mso-wrap-distance-top:0;mso-wrap-style:square;position:absolute;visibility:visible;v-text-anchor:middle;z-index:251714560" arcsize="10923f" fillcolor="#7f7f7f" stroked="f" strokeweight="1pt">
                <v:stroke joinstyle="miter"/>
                <v:textbox inset="0,0,0,0">
                  <w:txbxContent>
                    <w:p w:rsidR="006F0ED6" w:rsidRPr="0062687E" w:rsidP="006F0ED6" w14:paraId="0FD6EC90" w14:textId="28F917DD">
                      <w:pPr>
                        <w:spacing w:line="320" w:lineRule="exact"/>
                        <w:ind w:left="260" w:hanging="260" w:hangingChars="100"/>
                        <w:jc w:val="center"/>
                        <w:rPr>
                          <w:rFonts w:ascii="BIZ UDPゴシック" w:eastAsia="BIZ UDPゴシック" w:hAnsi="BIZ UDPゴシック"/>
                          <w:b/>
                          <w:bCs/>
                          <w:color w:val="FFFFFF" w:themeColor="background1"/>
                          <w:sz w:val="26"/>
                          <w:szCs w:val="26"/>
                        </w:rPr>
                      </w:pPr>
                      <w:r>
                        <w:rPr>
                          <w:rFonts w:ascii="BIZ UDPゴシック" w:eastAsia="BIZ UDPゴシック" w:hAnsi="BIZ UDPゴシック" w:hint="eastAsia"/>
                          <w:b/>
                          <w:bCs/>
                          <w:color w:val="FFFFFF" w:themeColor="background1"/>
                          <w:sz w:val="26"/>
                          <w:szCs w:val="26"/>
                        </w:rPr>
                        <w:t>根拠となる法律</w:t>
                      </w:r>
                    </w:p>
                  </w:txbxContent>
                </v:textbox>
              </v:roundrect>
            </w:pict>
          </mc:Fallback>
        </mc:AlternateContent>
      </w:r>
      <w:r w:rsidRPr="009B4CE9">
        <w:rPr>
          <w:rFonts w:ascii="BIZ UDゴシック" w:eastAsia="BIZ UDゴシック" w:hAnsi="BIZ UDゴシック" w:cs="BIZ UDゴシック"/>
          <w:noProof/>
          <w:color w:val="000000" w:themeColor="text1"/>
          <w:sz w:val="24"/>
          <w:szCs w:val="24"/>
        </w:rPr>
        <mc:AlternateContent>
          <mc:Choice Requires="wps">
            <w:drawing>
              <wp:anchor distT="0" distB="0" distL="114300" distR="114300" simplePos="0" relativeHeight="251711488" behindDoc="0" locked="0" layoutInCell="1" allowOverlap="1">
                <wp:simplePos x="0" y="0"/>
                <wp:positionH relativeFrom="column">
                  <wp:posOffset>3219450</wp:posOffset>
                </wp:positionH>
                <wp:positionV relativeFrom="paragraph">
                  <wp:posOffset>334010</wp:posOffset>
                </wp:positionV>
                <wp:extent cx="2838450" cy="754380"/>
                <wp:effectExtent l="0" t="0" r="19050" b="26670"/>
                <wp:wrapNone/>
                <wp:docPr id="165500903" name="四角形: 角を丸くする 165500903"/>
                <wp:cNvGraphicFramePr/>
                <a:graphic xmlns:a="http://schemas.openxmlformats.org/drawingml/2006/main">
                  <a:graphicData uri="http://schemas.microsoft.com/office/word/2010/wordprocessingShape">
                    <wps:wsp xmlns:wps="http://schemas.microsoft.com/office/word/2010/wordprocessingShape">
                      <wps:cNvSpPr/>
                      <wps:spPr>
                        <a:xfrm>
                          <a:off x="0" y="0"/>
                          <a:ext cx="2838450" cy="754380"/>
                        </a:xfrm>
                        <a:prstGeom prst="roundRect">
                          <a:avLst>
                            <a:gd name="adj" fmla="val 8613"/>
                          </a:avLst>
                        </a:prstGeom>
                        <a:solidFill>
                          <a:schemeClr val="bg1"/>
                        </a:solidFill>
                        <a:ln w="12700">
                          <a:solidFill>
                            <a:schemeClr val="tx1">
                              <a:lumMod val="50000"/>
                              <a:lumOff val="50000"/>
                            </a:schemeClr>
                          </a:solidFill>
                          <a:prstDash val="solid"/>
                          <a:miter lim="800000"/>
                        </a:ln>
                        <a:effectLst/>
                      </wps:spPr>
                      <wps:txbx>
                        <w:txbxContent>
                          <w:p w:rsidR="006F0ED6" w:rsidP="006F0ED6" w14:textId="7E664CC3">
                            <w:pPr>
                              <w:spacing w:before="180" w:beforeLines="50" w:line="340" w:lineRule="exact"/>
                              <w:ind w:left="210" w:hanging="210" w:hangingChars="100"/>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○障害者総合支援法</w:t>
                            </w:r>
                          </w:p>
                          <w:p w:rsidR="006F0ED6" w:rsidRPr="0004059F" w:rsidP="00212B85" w14:textId="03EECD6E">
                            <w:pPr>
                              <w:spacing w:line="340" w:lineRule="exact"/>
                              <w:ind w:left="210" w:hanging="210" w:hangingChars="100"/>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〇児童福祉法</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四角形: 角を丸くする 165500903" o:spid="_x0000_s1033" style="width:223.5pt;height:59.4pt;margin-top:26.3pt;margin-left:253.5pt;mso-height-percent:0;mso-height-relative:margin;mso-width-percent:0;mso-width-relative:margin;mso-wrap-distance-bottom:0;mso-wrap-distance-left:9pt;mso-wrap-distance-right:9pt;mso-wrap-distance-top:0;mso-wrap-style:square;position:absolute;visibility:visible;v-text-anchor:top;z-index:251712512" arcsize="5643f" fillcolor="white" strokecolor="gray" strokeweight="1pt">
                <v:stroke joinstyle="miter"/>
                <v:textbox inset="0,,0">
                  <w:txbxContent>
                    <w:p w:rsidR="006F0ED6" w:rsidP="006F0ED6" w14:paraId="3FA803F3" w14:textId="7E664CC3">
                      <w:pPr>
                        <w:spacing w:before="180" w:beforeLines="50" w:line="340" w:lineRule="exact"/>
                        <w:ind w:left="210" w:hanging="210" w:hangingChars="100"/>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○障害者総合支援法</w:t>
                      </w:r>
                    </w:p>
                    <w:p w:rsidR="006F0ED6" w:rsidRPr="0004059F" w:rsidP="00212B85" w14:paraId="3596A0C3" w14:textId="03EECD6E">
                      <w:pPr>
                        <w:spacing w:line="340" w:lineRule="exact"/>
                        <w:ind w:left="210" w:hanging="210" w:hangingChars="100"/>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〇児童福祉法</w:t>
                      </w:r>
                    </w:p>
                  </w:txbxContent>
                </v:textbox>
              </v:roundrect>
            </w:pict>
          </mc:Fallback>
        </mc:AlternateContent>
      </w:r>
      <w:r w:rsidRPr="009B4CE9">
        <w:rPr>
          <w:rFonts w:ascii="BIZ UDゴシック" w:eastAsia="BIZ UDゴシック" w:hAnsi="BIZ UDゴシック" w:cs="BIZ UDゴシック"/>
          <w:noProof/>
          <w:color w:val="000000" w:themeColor="text1"/>
          <w:sz w:val="24"/>
          <w:szCs w:val="24"/>
        </w:rPr>
        <mc:AlternateContent>
          <mc:Choice Requires="wps">
            <w:drawing>
              <wp:anchor distT="0" distB="0" distL="114300" distR="114300" simplePos="0" relativeHeight="251709440" behindDoc="0" locked="0" layoutInCell="1" allowOverlap="1">
                <wp:simplePos x="0" y="0"/>
                <wp:positionH relativeFrom="column">
                  <wp:posOffset>565785</wp:posOffset>
                </wp:positionH>
                <wp:positionV relativeFrom="paragraph">
                  <wp:posOffset>196850</wp:posOffset>
                </wp:positionV>
                <wp:extent cx="1799590" cy="266700"/>
                <wp:effectExtent l="0" t="0" r="0" b="0"/>
                <wp:wrapNone/>
                <wp:docPr id="950075543" name="四角形: 角を丸くする 950075543"/>
                <wp:cNvGraphicFramePr/>
                <a:graphic xmlns:a="http://schemas.openxmlformats.org/drawingml/2006/main">
                  <a:graphicData uri="http://schemas.microsoft.com/office/word/2010/wordprocessingShape">
                    <wps:wsp xmlns:wps="http://schemas.microsoft.com/office/word/2010/wordprocessingShape">
                      <wps:cNvSpPr/>
                      <wps:spPr>
                        <a:xfrm>
                          <a:off x="0" y="0"/>
                          <a:ext cx="1799590" cy="266700"/>
                        </a:xfrm>
                        <a:prstGeom prst="roundRect">
                          <a:avLst/>
                        </a:prstGeom>
                        <a:solidFill>
                          <a:schemeClr val="bg1">
                            <a:lumMod val="50000"/>
                          </a:schemeClr>
                        </a:solidFill>
                        <a:ln w="12700">
                          <a:noFill/>
                          <a:prstDash val="solid"/>
                          <a:miter lim="800000"/>
                        </a:ln>
                        <a:effectLst/>
                      </wps:spPr>
                      <wps:txbx>
                        <w:txbxContent>
                          <w:p w:rsidR="006F0ED6" w:rsidRPr="0062687E" w:rsidP="006D4B7E" w14:textId="31AA9A27">
                            <w:pPr>
                              <w:spacing w:line="320" w:lineRule="exact"/>
                              <w:ind w:left="260" w:hanging="260" w:hangingChars="100"/>
                              <w:jc w:val="center"/>
                              <w:rPr>
                                <w:rFonts w:ascii="BIZ UDPゴシック" w:eastAsia="BIZ UDPゴシック" w:hAnsi="BIZ UDPゴシック"/>
                                <w:b/>
                                <w:bCs/>
                                <w:color w:val="FFFFFF" w:themeColor="background1"/>
                                <w:sz w:val="26"/>
                                <w:szCs w:val="26"/>
                              </w:rPr>
                            </w:pPr>
                            <w:r>
                              <w:rPr>
                                <w:rFonts w:ascii="BIZ UDPゴシック" w:eastAsia="BIZ UDPゴシック" w:hAnsi="BIZ UDPゴシック" w:hint="eastAsia"/>
                                <w:b/>
                                <w:bCs/>
                                <w:color w:val="FFFFFF" w:themeColor="background1"/>
                                <w:sz w:val="26"/>
                                <w:szCs w:val="26"/>
                              </w:rPr>
                              <w:t>根拠となる法律</w:t>
                            </w:r>
                          </w:p>
                        </w:txbxContent>
                      </wps:txbx>
                      <wps:bodyPr rot="0" spcFirstLastPara="0" vertOverflow="overflow" horzOverflow="overflow" vert="horz" wrap="square" lIns="0" tIns="0" rIns="0" bIns="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四角形: 角を丸くする 950075543" o:spid="_x0000_s1034" style="width:141.7pt;height:21pt;margin-top:15.5pt;margin-left:44.55pt;mso-height-percent:0;mso-height-relative:margin;mso-width-percent:0;mso-width-relative:margin;mso-wrap-distance-bottom:0;mso-wrap-distance-left:9pt;mso-wrap-distance-right:9pt;mso-wrap-distance-top:0;mso-wrap-style:square;position:absolute;visibility:visible;v-text-anchor:middle;z-index:251710464" arcsize="10923f" fillcolor="#7f7f7f" stroked="f" strokeweight="1pt">
                <v:stroke joinstyle="miter"/>
                <v:textbox inset="0,0,0,0">
                  <w:txbxContent>
                    <w:p w:rsidR="006F0ED6" w:rsidRPr="0062687E" w:rsidP="006D4B7E" w14:paraId="0B308F82" w14:textId="31AA9A27">
                      <w:pPr>
                        <w:spacing w:line="320" w:lineRule="exact"/>
                        <w:ind w:left="260" w:hanging="260" w:hangingChars="100"/>
                        <w:jc w:val="center"/>
                        <w:rPr>
                          <w:rFonts w:ascii="BIZ UDPゴシック" w:eastAsia="BIZ UDPゴシック" w:hAnsi="BIZ UDPゴシック"/>
                          <w:b/>
                          <w:bCs/>
                          <w:color w:val="FFFFFF" w:themeColor="background1"/>
                          <w:sz w:val="26"/>
                          <w:szCs w:val="26"/>
                        </w:rPr>
                      </w:pPr>
                      <w:r>
                        <w:rPr>
                          <w:rFonts w:ascii="BIZ UDPゴシック" w:eastAsia="BIZ UDPゴシック" w:hAnsi="BIZ UDPゴシック" w:hint="eastAsia"/>
                          <w:b/>
                          <w:bCs/>
                          <w:color w:val="FFFFFF" w:themeColor="background1"/>
                          <w:sz w:val="26"/>
                          <w:szCs w:val="26"/>
                        </w:rPr>
                        <w:t>根拠となる法律</w:t>
                      </w:r>
                    </w:p>
                  </w:txbxContent>
                </v:textbox>
              </v:roundrect>
            </w:pict>
          </mc:Fallback>
        </mc:AlternateContent>
      </w:r>
    </w:p>
    <w:p w:rsidR="00212B85" w:rsidRPr="00212B85" w:rsidP="00212B85" w14:paraId="3CF6C837" w14:textId="6F21DF82">
      <w:pPr>
        <w:spacing w:line="400" w:lineRule="exact"/>
        <w:rPr>
          <w:rFonts w:ascii="BIZ UDゴシック" w:eastAsia="BIZ UDゴシック" w:hAnsi="BIZ UDゴシック" w:cs="BIZ UDゴシック"/>
          <w:sz w:val="24"/>
          <w:szCs w:val="24"/>
        </w:rPr>
      </w:pPr>
      <w:r w:rsidRPr="009B4CE9">
        <w:rPr>
          <w:rFonts w:ascii="BIZ UDゴシック" w:eastAsia="BIZ UDゴシック" w:hAnsi="BIZ UDゴシック" w:cs="BIZ UDゴシック"/>
          <w:noProof/>
          <w:color w:val="000000" w:themeColor="text1"/>
          <w:sz w:val="24"/>
          <w:szCs w:val="24"/>
        </w:rPr>
        <mc:AlternateContent>
          <mc:Choice Requires="wps">
            <w:drawing>
              <wp:anchor distT="0" distB="0" distL="114300" distR="114300" simplePos="0" relativeHeight="251707392" behindDoc="0" locked="0" layoutInCell="1" allowOverlap="1">
                <wp:simplePos x="0" y="0"/>
                <wp:positionH relativeFrom="column">
                  <wp:posOffset>49530</wp:posOffset>
                </wp:positionH>
                <wp:positionV relativeFrom="paragraph">
                  <wp:posOffset>80010</wp:posOffset>
                </wp:positionV>
                <wp:extent cx="2838450" cy="754380"/>
                <wp:effectExtent l="0" t="0" r="19050" b="26670"/>
                <wp:wrapNone/>
                <wp:docPr id="385147222" name="四角形: 角を丸くする 385147222"/>
                <wp:cNvGraphicFramePr/>
                <a:graphic xmlns:a="http://schemas.openxmlformats.org/drawingml/2006/main">
                  <a:graphicData uri="http://schemas.microsoft.com/office/word/2010/wordprocessingShape">
                    <wps:wsp xmlns:wps="http://schemas.microsoft.com/office/word/2010/wordprocessingShape">
                      <wps:cNvSpPr/>
                      <wps:spPr>
                        <a:xfrm>
                          <a:off x="0" y="0"/>
                          <a:ext cx="2838450" cy="754380"/>
                        </a:xfrm>
                        <a:prstGeom prst="roundRect">
                          <a:avLst>
                            <a:gd name="adj" fmla="val 8613"/>
                          </a:avLst>
                        </a:prstGeom>
                        <a:solidFill>
                          <a:schemeClr val="bg1"/>
                        </a:solidFill>
                        <a:ln w="12700">
                          <a:solidFill>
                            <a:schemeClr val="tx1">
                              <a:lumMod val="50000"/>
                              <a:lumOff val="50000"/>
                            </a:schemeClr>
                          </a:solidFill>
                          <a:prstDash val="solid"/>
                          <a:miter lim="800000"/>
                        </a:ln>
                        <a:effectLst/>
                      </wps:spPr>
                      <wps:txbx>
                        <w:txbxContent>
                          <w:p w:rsidR="006F0ED6" w:rsidRPr="0004059F" w:rsidP="006F0ED6" w14:textId="6043B74A">
                            <w:pPr>
                              <w:spacing w:before="180" w:beforeLines="50" w:line="340" w:lineRule="exact"/>
                              <w:ind w:left="210" w:hanging="210" w:hangingChars="100"/>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w:t>
                            </w:r>
                            <w:r w:rsidRPr="006F0ED6">
                              <w:rPr>
                                <w:rFonts w:ascii="BIZ UDPゴシック" w:eastAsia="BIZ UDPゴシック" w:hAnsi="BIZ UDPゴシック" w:hint="eastAsia"/>
                                <w:color w:val="000000" w:themeColor="text1"/>
                              </w:rPr>
                              <w:t>障害者基本法</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四角形: 角を丸くする 385147222" o:spid="_x0000_s1035" style="width:223.5pt;height:59.4pt;margin-top:6.3pt;margin-left:3.9pt;mso-height-percent:0;mso-height-relative:margin;mso-width-percent:0;mso-width-relative:margin;mso-wrap-distance-bottom:0;mso-wrap-distance-left:9pt;mso-wrap-distance-right:9pt;mso-wrap-distance-top:0;mso-wrap-style:square;position:absolute;visibility:visible;v-text-anchor:top;z-index:251708416" arcsize="5643f" fillcolor="white" strokecolor="gray" strokeweight="1pt">
                <v:stroke joinstyle="miter"/>
                <v:textbox inset="0,,0">
                  <w:txbxContent>
                    <w:p w:rsidR="006F0ED6" w:rsidRPr="0004059F" w:rsidP="006F0ED6" w14:paraId="7FFC727B" w14:textId="6043B74A">
                      <w:pPr>
                        <w:spacing w:before="180" w:beforeLines="50" w:line="340" w:lineRule="exact"/>
                        <w:ind w:left="210" w:hanging="210" w:hangingChars="100"/>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w:t>
                      </w:r>
                      <w:r w:rsidRPr="006F0ED6">
                        <w:rPr>
                          <w:rFonts w:ascii="BIZ UDPゴシック" w:eastAsia="BIZ UDPゴシック" w:hAnsi="BIZ UDPゴシック" w:hint="eastAsia"/>
                          <w:color w:val="000000" w:themeColor="text1"/>
                        </w:rPr>
                        <w:t>障害者基本法</w:t>
                      </w:r>
                    </w:p>
                  </w:txbxContent>
                </v:textbox>
              </v:roundrect>
            </w:pict>
          </mc:Fallback>
        </mc:AlternateContent>
      </w:r>
    </w:p>
    <w:p w:rsidR="00212B85" w:rsidP="006D4B7E" w14:paraId="76296C6B" w14:textId="349EA0DC">
      <w:pPr>
        <w:spacing w:line="400" w:lineRule="exact"/>
        <w:rPr>
          <w:rFonts w:ascii="BIZ UDゴシック" w:eastAsia="BIZ UDゴシック" w:hAnsi="BIZ UDゴシック" w:cs="BIZ UDゴシック"/>
          <w:sz w:val="24"/>
          <w:szCs w:val="24"/>
        </w:rPr>
      </w:pPr>
      <w:r w:rsidRPr="009B4CE9">
        <w:rPr>
          <w:rFonts w:ascii="BIZ UDゴシック" w:eastAsia="BIZ UDゴシック" w:hAnsi="BIZ UDゴシック" w:cs="BIZ UDゴシック"/>
          <w:noProof/>
          <w:color w:val="000000" w:themeColor="text1"/>
          <w:sz w:val="24"/>
          <w:szCs w:val="24"/>
        </w:rPr>
        <mc:AlternateContent>
          <mc:Choice Requires="wps">
            <w:drawing>
              <wp:anchor distT="0" distB="0" distL="114300" distR="114300" simplePos="0" relativeHeight="251699200" behindDoc="0" locked="0" layoutInCell="1" allowOverlap="1">
                <wp:simplePos x="0" y="0"/>
                <wp:positionH relativeFrom="column">
                  <wp:posOffset>565785</wp:posOffset>
                </wp:positionH>
                <wp:positionV relativeFrom="paragraph">
                  <wp:posOffset>648970</wp:posOffset>
                </wp:positionV>
                <wp:extent cx="1799590" cy="266700"/>
                <wp:effectExtent l="0" t="0" r="0" b="0"/>
                <wp:wrapNone/>
                <wp:docPr id="1073353754" name="四角形: 角を丸くする 1073353754"/>
                <wp:cNvGraphicFramePr/>
                <a:graphic xmlns:a="http://schemas.openxmlformats.org/drawingml/2006/main">
                  <a:graphicData uri="http://schemas.microsoft.com/office/word/2010/wordprocessingShape">
                    <wps:wsp xmlns:wps="http://schemas.microsoft.com/office/word/2010/wordprocessingShape">
                      <wps:cNvSpPr/>
                      <wps:spPr>
                        <a:xfrm>
                          <a:off x="0" y="0"/>
                          <a:ext cx="1799590" cy="266700"/>
                        </a:xfrm>
                        <a:prstGeom prst="roundRect">
                          <a:avLst/>
                        </a:prstGeom>
                        <a:solidFill>
                          <a:schemeClr val="bg1">
                            <a:lumMod val="50000"/>
                          </a:schemeClr>
                        </a:solidFill>
                        <a:ln w="12700">
                          <a:noFill/>
                          <a:prstDash val="solid"/>
                          <a:miter lim="800000"/>
                        </a:ln>
                        <a:effectLst/>
                      </wps:spPr>
                      <wps:txbx>
                        <w:txbxContent>
                          <w:p w:rsidR="00212B85" w:rsidRPr="0062687E" w:rsidP="006D4B7E" w14:textId="1F732815">
                            <w:pPr>
                              <w:spacing w:line="320" w:lineRule="exact"/>
                              <w:ind w:left="260" w:hanging="260" w:hangingChars="100"/>
                              <w:jc w:val="center"/>
                              <w:rPr>
                                <w:rFonts w:ascii="BIZ UDPゴシック" w:eastAsia="BIZ UDPゴシック" w:hAnsi="BIZ UDPゴシック"/>
                                <w:b/>
                                <w:bCs/>
                                <w:color w:val="FFFFFF" w:themeColor="background1"/>
                                <w:sz w:val="26"/>
                                <w:szCs w:val="26"/>
                              </w:rPr>
                            </w:pPr>
                            <w:r>
                              <w:rPr>
                                <w:rFonts w:ascii="BIZ UDPゴシック" w:eastAsia="BIZ UDPゴシック" w:hAnsi="BIZ UDPゴシック" w:hint="eastAsia"/>
                                <w:b/>
                                <w:bCs/>
                                <w:color w:val="FFFFFF" w:themeColor="background1"/>
                                <w:sz w:val="26"/>
                                <w:szCs w:val="26"/>
                              </w:rPr>
                              <w:t>計画の対象</w:t>
                            </w:r>
                          </w:p>
                        </w:txbxContent>
                      </wps:txbx>
                      <wps:bodyPr rot="0" spcFirstLastPara="0" vertOverflow="overflow" horzOverflow="overflow" vert="horz" wrap="square" lIns="0" tIns="0" rIns="0" bIns="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四角形: 角を丸くする 1073353754" o:spid="_x0000_s1036" style="width:141.7pt;height:21pt;margin-top:51.1pt;margin-left:44.55pt;mso-height-percent:0;mso-height-relative:margin;mso-width-percent:0;mso-width-relative:margin;mso-wrap-distance-bottom:0;mso-wrap-distance-left:9pt;mso-wrap-distance-right:9pt;mso-wrap-distance-top:0;mso-wrap-style:square;position:absolute;visibility:visible;v-text-anchor:middle;z-index:251700224" arcsize="10923f" fillcolor="#7f7f7f" stroked="f" strokeweight="1pt">
                <v:stroke joinstyle="miter"/>
                <v:textbox inset="0,0,0,0">
                  <w:txbxContent>
                    <w:p w:rsidR="00212B85" w:rsidRPr="0062687E" w:rsidP="006D4B7E" w14:paraId="7AE7404C" w14:textId="1F732815">
                      <w:pPr>
                        <w:spacing w:line="320" w:lineRule="exact"/>
                        <w:ind w:left="260" w:hanging="260" w:hangingChars="100"/>
                        <w:jc w:val="center"/>
                        <w:rPr>
                          <w:rFonts w:ascii="BIZ UDPゴシック" w:eastAsia="BIZ UDPゴシック" w:hAnsi="BIZ UDPゴシック"/>
                          <w:b/>
                          <w:bCs/>
                          <w:color w:val="FFFFFF" w:themeColor="background1"/>
                          <w:sz w:val="26"/>
                          <w:szCs w:val="26"/>
                        </w:rPr>
                      </w:pPr>
                      <w:r>
                        <w:rPr>
                          <w:rFonts w:ascii="BIZ UDPゴシック" w:eastAsia="BIZ UDPゴシック" w:hAnsi="BIZ UDPゴシック" w:hint="eastAsia"/>
                          <w:b/>
                          <w:bCs/>
                          <w:color w:val="FFFFFF" w:themeColor="background1"/>
                          <w:sz w:val="26"/>
                          <w:szCs w:val="26"/>
                        </w:rPr>
                        <w:t>計画の対象</w:t>
                      </w:r>
                    </w:p>
                  </w:txbxContent>
                </v:textbox>
              </v:roundrect>
            </w:pict>
          </mc:Fallback>
        </mc:AlternateContent>
      </w:r>
      <w:r w:rsidRPr="009B4CE9">
        <w:rPr>
          <w:rFonts w:ascii="BIZ UDゴシック" w:eastAsia="BIZ UDゴシック" w:hAnsi="BIZ UDゴシック" w:cs="BIZ UDゴシック"/>
          <w:noProof/>
          <w:color w:val="000000" w:themeColor="text1"/>
          <w:sz w:val="24"/>
          <w:szCs w:val="24"/>
        </w:rPr>
        <mc:AlternateContent>
          <mc:Choice Requires="wps">
            <w:drawing>
              <wp:anchor distT="0" distB="0" distL="114300" distR="114300" simplePos="0" relativeHeight="251703296" behindDoc="0" locked="0" layoutInCell="1" allowOverlap="1">
                <wp:simplePos x="0" y="0"/>
                <wp:positionH relativeFrom="column">
                  <wp:posOffset>3746500</wp:posOffset>
                </wp:positionH>
                <wp:positionV relativeFrom="paragraph">
                  <wp:posOffset>648970</wp:posOffset>
                </wp:positionV>
                <wp:extent cx="1799590" cy="266700"/>
                <wp:effectExtent l="0" t="0" r="0" b="0"/>
                <wp:wrapNone/>
                <wp:docPr id="1581381929" name="四角形: 角を丸くする 1581381929"/>
                <wp:cNvGraphicFramePr/>
                <a:graphic xmlns:a="http://schemas.openxmlformats.org/drawingml/2006/main">
                  <a:graphicData uri="http://schemas.microsoft.com/office/word/2010/wordprocessingShape">
                    <wps:wsp xmlns:wps="http://schemas.microsoft.com/office/word/2010/wordprocessingShape">
                      <wps:cNvSpPr/>
                      <wps:spPr>
                        <a:xfrm>
                          <a:off x="0" y="0"/>
                          <a:ext cx="1799590" cy="266700"/>
                        </a:xfrm>
                        <a:prstGeom prst="roundRect">
                          <a:avLst/>
                        </a:prstGeom>
                        <a:solidFill>
                          <a:schemeClr val="bg1">
                            <a:lumMod val="50000"/>
                          </a:schemeClr>
                        </a:solidFill>
                        <a:ln w="12700">
                          <a:noFill/>
                          <a:prstDash val="solid"/>
                          <a:miter lim="800000"/>
                        </a:ln>
                        <a:effectLst/>
                      </wps:spPr>
                      <wps:txbx>
                        <w:txbxContent>
                          <w:p w:rsidR="00212B85" w:rsidRPr="0062687E" w:rsidP="006D4B7E" w14:textId="77777777">
                            <w:pPr>
                              <w:spacing w:line="320" w:lineRule="exact"/>
                              <w:ind w:left="260" w:hanging="260" w:hangingChars="100"/>
                              <w:jc w:val="center"/>
                              <w:rPr>
                                <w:rFonts w:ascii="BIZ UDPゴシック" w:eastAsia="BIZ UDPゴシック" w:hAnsi="BIZ UDPゴシック"/>
                                <w:b/>
                                <w:bCs/>
                                <w:color w:val="FFFFFF" w:themeColor="background1"/>
                                <w:sz w:val="26"/>
                                <w:szCs w:val="26"/>
                              </w:rPr>
                            </w:pPr>
                            <w:r>
                              <w:rPr>
                                <w:rFonts w:ascii="BIZ UDPゴシック" w:eastAsia="BIZ UDPゴシック" w:hAnsi="BIZ UDPゴシック" w:hint="eastAsia"/>
                                <w:b/>
                                <w:bCs/>
                                <w:color w:val="FFFFFF" w:themeColor="background1"/>
                                <w:sz w:val="26"/>
                                <w:szCs w:val="26"/>
                              </w:rPr>
                              <w:t>計画の対象</w:t>
                            </w:r>
                          </w:p>
                        </w:txbxContent>
                      </wps:txbx>
                      <wps:bodyPr rot="0" spcFirstLastPara="0" vertOverflow="overflow" horzOverflow="overflow" vert="horz" wrap="square" lIns="0" tIns="0" rIns="0" bIns="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四角形: 角を丸くする 1581381929" o:spid="_x0000_s1037" style="width:141.7pt;height:21pt;margin-top:51.1pt;margin-left:295pt;mso-height-percent:0;mso-height-relative:margin;mso-width-percent:0;mso-width-relative:margin;mso-wrap-distance-bottom:0;mso-wrap-distance-left:9pt;mso-wrap-distance-right:9pt;mso-wrap-distance-top:0;mso-wrap-style:square;position:absolute;visibility:visible;v-text-anchor:middle;z-index:251704320" arcsize="10923f" fillcolor="#7f7f7f" stroked="f" strokeweight="1pt">
                <v:stroke joinstyle="miter"/>
                <v:textbox inset="0,0,0,0">
                  <w:txbxContent>
                    <w:p w:rsidR="00212B85" w:rsidRPr="0062687E" w:rsidP="006D4B7E" w14:paraId="742A99ED" w14:textId="77777777">
                      <w:pPr>
                        <w:spacing w:line="320" w:lineRule="exact"/>
                        <w:ind w:left="260" w:hanging="260" w:hangingChars="100"/>
                        <w:jc w:val="center"/>
                        <w:rPr>
                          <w:rFonts w:ascii="BIZ UDPゴシック" w:eastAsia="BIZ UDPゴシック" w:hAnsi="BIZ UDPゴシック"/>
                          <w:b/>
                          <w:bCs/>
                          <w:color w:val="FFFFFF" w:themeColor="background1"/>
                          <w:sz w:val="26"/>
                          <w:szCs w:val="26"/>
                        </w:rPr>
                      </w:pPr>
                      <w:r>
                        <w:rPr>
                          <w:rFonts w:ascii="BIZ UDPゴシック" w:eastAsia="BIZ UDPゴシック" w:hAnsi="BIZ UDPゴシック" w:hint="eastAsia"/>
                          <w:b/>
                          <w:bCs/>
                          <w:color w:val="FFFFFF" w:themeColor="background1"/>
                          <w:sz w:val="26"/>
                          <w:szCs w:val="26"/>
                        </w:rPr>
                        <w:t>計画の対象</w:t>
                      </w:r>
                    </w:p>
                  </w:txbxContent>
                </v:textbox>
              </v:roundrect>
            </w:pict>
          </mc:Fallback>
        </mc:AlternateContent>
      </w:r>
      <w:r w:rsidRPr="009B4CE9">
        <w:rPr>
          <w:rFonts w:ascii="BIZ UDゴシック" w:eastAsia="BIZ UDゴシック" w:hAnsi="BIZ UDゴシック" w:cs="BIZ UDゴシック"/>
          <w:noProof/>
          <w:color w:val="000000" w:themeColor="text1"/>
          <w:sz w:val="24"/>
          <w:szCs w:val="24"/>
        </w:rPr>
        <mc:AlternateContent>
          <mc:Choice Requires="wps">
            <w:drawing>
              <wp:anchor distT="0" distB="0" distL="114300" distR="114300" simplePos="0" relativeHeight="251701248" behindDoc="0" locked="0" layoutInCell="1" allowOverlap="1">
                <wp:simplePos x="0" y="0"/>
                <wp:positionH relativeFrom="column">
                  <wp:posOffset>3219450</wp:posOffset>
                </wp:positionH>
                <wp:positionV relativeFrom="paragraph">
                  <wp:posOffset>786130</wp:posOffset>
                </wp:positionV>
                <wp:extent cx="2838450" cy="1798320"/>
                <wp:effectExtent l="0" t="0" r="19050" b="11430"/>
                <wp:wrapNone/>
                <wp:docPr id="430586085" name="四角形: 角を丸くする 430586085"/>
                <wp:cNvGraphicFramePr/>
                <a:graphic xmlns:a="http://schemas.openxmlformats.org/drawingml/2006/main">
                  <a:graphicData uri="http://schemas.microsoft.com/office/word/2010/wordprocessingShape">
                    <wps:wsp xmlns:wps="http://schemas.microsoft.com/office/word/2010/wordprocessingShape">
                      <wps:cNvSpPr/>
                      <wps:spPr>
                        <a:xfrm>
                          <a:off x="0" y="0"/>
                          <a:ext cx="2838450" cy="1798320"/>
                        </a:xfrm>
                        <a:prstGeom prst="roundRect">
                          <a:avLst>
                            <a:gd name="adj" fmla="val 8613"/>
                          </a:avLst>
                        </a:prstGeom>
                        <a:solidFill>
                          <a:schemeClr val="bg1"/>
                        </a:solidFill>
                        <a:ln w="12700">
                          <a:solidFill>
                            <a:schemeClr val="tx1">
                              <a:lumMod val="50000"/>
                              <a:lumOff val="50000"/>
                            </a:schemeClr>
                          </a:solidFill>
                          <a:prstDash val="solid"/>
                          <a:miter lim="800000"/>
                        </a:ln>
                        <a:effectLst/>
                      </wps:spPr>
                      <wps:txbx>
                        <w:txbxContent>
                          <w:p w:rsidR="00212B85" w:rsidRPr="003420C2" w:rsidP="00B526AE" w14:textId="5D2D1AF9">
                            <w:pPr>
                              <w:spacing w:before="180" w:beforeLines="50" w:line="340" w:lineRule="exact"/>
                              <w:ind w:left="210" w:hanging="210" w:hangingChars="100"/>
                              <w:jc w:val="left"/>
                              <w:rPr>
                                <w:rFonts w:ascii="BIZ UDPゴシック" w:eastAsia="BIZ UDPゴシック" w:hAnsi="BIZ UDPゴシック"/>
                                <w:color w:val="000000" w:themeColor="text1"/>
                              </w:rPr>
                            </w:pPr>
                            <w:r w:rsidRPr="003420C2">
                              <w:rPr>
                                <w:rFonts w:ascii="BIZ UDPゴシック" w:eastAsia="BIZ UDPゴシック" w:hAnsi="BIZ UDPゴシック" w:hint="eastAsia"/>
                                <w:color w:val="000000" w:themeColor="text1"/>
                              </w:rPr>
                              <w:t>○身体障害</w:t>
                            </w:r>
                          </w:p>
                          <w:p w:rsidR="00212B85" w:rsidRPr="003420C2" w:rsidP="00212B85" w14:textId="26709EB2">
                            <w:pPr>
                              <w:spacing w:line="340" w:lineRule="exact"/>
                              <w:ind w:left="210" w:hanging="210" w:hangingChars="100"/>
                              <w:jc w:val="left"/>
                              <w:rPr>
                                <w:rFonts w:ascii="BIZ UDPゴシック" w:eastAsia="BIZ UDPゴシック" w:hAnsi="BIZ UDPゴシック"/>
                                <w:color w:val="000000" w:themeColor="text1"/>
                              </w:rPr>
                            </w:pPr>
                            <w:r w:rsidRPr="003420C2">
                              <w:rPr>
                                <w:rFonts w:ascii="BIZ UDPゴシック" w:eastAsia="BIZ UDPゴシック" w:hAnsi="BIZ UDPゴシック" w:hint="eastAsia"/>
                                <w:color w:val="000000" w:themeColor="text1"/>
                              </w:rPr>
                              <w:t>○知的障害</w:t>
                            </w:r>
                          </w:p>
                          <w:p w:rsidR="00212B85" w:rsidRPr="003420C2" w:rsidP="00212B85" w14:textId="4984DD24">
                            <w:pPr>
                              <w:spacing w:line="340" w:lineRule="exact"/>
                              <w:ind w:left="210" w:hanging="210" w:hangingChars="100"/>
                              <w:jc w:val="left"/>
                              <w:rPr>
                                <w:rFonts w:ascii="BIZ UDPゴシック" w:eastAsia="BIZ UDPゴシック" w:hAnsi="BIZ UDPゴシック"/>
                                <w:color w:val="000000" w:themeColor="text1"/>
                              </w:rPr>
                            </w:pPr>
                            <w:r w:rsidRPr="003420C2">
                              <w:rPr>
                                <w:rFonts w:ascii="BIZ UDPゴシック" w:eastAsia="BIZ UDPゴシック" w:hAnsi="BIZ UDPゴシック" w:hint="eastAsia"/>
                                <w:color w:val="000000" w:themeColor="text1"/>
                              </w:rPr>
                              <w:t>○精神障害（発達障害含む）</w:t>
                            </w:r>
                          </w:p>
                          <w:p w:rsidR="00212B85" w:rsidRPr="003420C2" w:rsidP="00212B85" w14:textId="3AD4D45F">
                            <w:pPr>
                              <w:spacing w:line="340" w:lineRule="exact"/>
                              <w:ind w:left="210" w:hanging="210" w:hangingChars="100"/>
                              <w:jc w:val="left"/>
                              <w:rPr>
                                <w:rFonts w:ascii="BIZ UDPゴシック" w:eastAsia="BIZ UDPゴシック" w:hAnsi="BIZ UDPゴシック"/>
                                <w:color w:val="000000" w:themeColor="text1"/>
                              </w:rPr>
                            </w:pPr>
                            <w:r w:rsidRPr="003420C2">
                              <w:rPr>
                                <w:rFonts w:ascii="BIZ UDPゴシック" w:eastAsia="BIZ UDPゴシック" w:hAnsi="BIZ UDPゴシック" w:hint="eastAsia"/>
                                <w:color w:val="000000" w:themeColor="text1"/>
                              </w:rPr>
                              <w:t>○政令で定める難病（</w:t>
                            </w:r>
                            <w:r w:rsidRPr="003420C2">
                              <w:rPr>
                                <w:rFonts w:ascii="BIZ UDPゴシック" w:eastAsia="BIZ UDPゴシック" w:hAnsi="BIZ UDPゴシック"/>
                                <w:color w:val="000000" w:themeColor="text1"/>
                              </w:rPr>
                              <w:t>376疾病）により、日常生活や社会生活に相当の制限を受ける方</w:t>
                            </w:r>
                          </w:p>
                          <w:p w:rsidR="003420C2" w:rsidRPr="0004059F" w:rsidP="00212B85" w14:textId="632E708E">
                            <w:pPr>
                              <w:spacing w:line="340" w:lineRule="exact"/>
                              <w:ind w:left="210" w:hanging="210" w:hangingChars="100"/>
                              <w:jc w:val="left"/>
                              <w:rPr>
                                <w:rFonts w:ascii="BIZ UDPゴシック" w:eastAsia="BIZ UDPゴシック" w:hAnsi="BIZ UDPゴシック"/>
                                <w:color w:val="000000" w:themeColor="text1"/>
                              </w:rPr>
                            </w:pPr>
                            <w:r w:rsidRPr="003420C2">
                              <w:rPr>
                                <w:rFonts w:ascii="BIZ UDPゴシック" w:eastAsia="BIZ UDPゴシック" w:hAnsi="BIZ UDPゴシック" w:hint="eastAsia"/>
                                <w:color w:val="000000" w:themeColor="text1"/>
                              </w:rPr>
                              <w:t>○児童福祉法第４条第２項に規定する障害児</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四角形: 角を丸くする 430586085" o:spid="_x0000_s1038" style="width:223.5pt;height:141.6pt;margin-top:61.9pt;margin-left:253.5pt;mso-height-percent:0;mso-height-relative:margin;mso-width-percent:0;mso-width-relative:margin;mso-wrap-distance-bottom:0;mso-wrap-distance-left:9pt;mso-wrap-distance-right:9pt;mso-wrap-distance-top:0;mso-wrap-style:square;position:absolute;visibility:visible;v-text-anchor:top;z-index:251702272" arcsize="5643f" fillcolor="white" strokecolor="gray" strokeweight="1pt">
                <v:stroke joinstyle="miter"/>
                <v:textbox inset="0,,0">
                  <w:txbxContent>
                    <w:p w:rsidR="00212B85" w:rsidRPr="003420C2" w:rsidP="00B526AE" w14:paraId="12BBCE08" w14:textId="5D2D1AF9">
                      <w:pPr>
                        <w:spacing w:before="180" w:beforeLines="50" w:line="340" w:lineRule="exact"/>
                        <w:ind w:left="210" w:hanging="210" w:hangingChars="100"/>
                        <w:jc w:val="left"/>
                        <w:rPr>
                          <w:rFonts w:ascii="BIZ UDPゴシック" w:eastAsia="BIZ UDPゴシック" w:hAnsi="BIZ UDPゴシック"/>
                          <w:color w:val="000000" w:themeColor="text1"/>
                        </w:rPr>
                      </w:pPr>
                      <w:r w:rsidRPr="003420C2">
                        <w:rPr>
                          <w:rFonts w:ascii="BIZ UDPゴシック" w:eastAsia="BIZ UDPゴシック" w:hAnsi="BIZ UDPゴシック" w:hint="eastAsia"/>
                          <w:color w:val="000000" w:themeColor="text1"/>
                        </w:rPr>
                        <w:t>○身体障害</w:t>
                      </w:r>
                    </w:p>
                    <w:p w:rsidR="00212B85" w:rsidRPr="003420C2" w:rsidP="00212B85" w14:paraId="13E40D71" w14:textId="26709EB2">
                      <w:pPr>
                        <w:spacing w:line="340" w:lineRule="exact"/>
                        <w:ind w:left="210" w:hanging="210" w:hangingChars="100"/>
                        <w:jc w:val="left"/>
                        <w:rPr>
                          <w:rFonts w:ascii="BIZ UDPゴシック" w:eastAsia="BIZ UDPゴシック" w:hAnsi="BIZ UDPゴシック"/>
                          <w:color w:val="000000" w:themeColor="text1"/>
                        </w:rPr>
                      </w:pPr>
                      <w:r w:rsidRPr="003420C2">
                        <w:rPr>
                          <w:rFonts w:ascii="BIZ UDPゴシック" w:eastAsia="BIZ UDPゴシック" w:hAnsi="BIZ UDPゴシック" w:hint="eastAsia"/>
                          <w:color w:val="000000" w:themeColor="text1"/>
                        </w:rPr>
                        <w:t>○知的障害</w:t>
                      </w:r>
                    </w:p>
                    <w:p w:rsidR="00212B85" w:rsidRPr="003420C2" w:rsidP="00212B85" w14:paraId="19D19BDF" w14:textId="4984DD24">
                      <w:pPr>
                        <w:spacing w:line="340" w:lineRule="exact"/>
                        <w:ind w:left="210" w:hanging="210" w:hangingChars="100"/>
                        <w:jc w:val="left"/>
                        <w:rPr>
                          <w:rFonts w:ascii="BIZ UDPゴシック" w:eastAsia="BIZ UDPゴシック" w:hAnsi="BIZ UDPゴシック"/>
                          <w:color w:val="000000" w:themeColor="text1"/>
                        </w:rPr>
                      </w:pPr>
                      <w:r w:rsidRPr="003420C2">
                        <w:rPr>
                          <w:rFonts w:ascii="BIZ UDPゴシック" w:eastAsia="BIZ UDPゴシック" w:hAnsi="BIZ UDPゴシック" w:hint="eastAsia"/>
                          <w:color w:val="000000" w:themeColor="text1"/>
                        </w:rPr>
                        <w:t>○精神障害（発達障害含む）</w:t>
                      </w:r>
                    </w:p>
                    <w:p w:rsidR="00212B85" w:rsidRPr="003420C2" w:rsidP="00212B85" w14:paraId="42844EF6" w14:textId="3AD4D45F">
                      <w:pPr>
                        <w:spacing w:line="340" w:lineRule="exact"/>
                        <w:ind w:left="210" w:hanging="210" w:hangingChars="100"/>
                        <w:jc w:val="left"/>
                        <w:rPr>
                          <w:rFonts w:ascii="BIZ UDPゴシック" w:eastAsia="BIZ UDPゴシック" w:hAnsi="BIZ UDPゴシック"/>
                          <w:color w:val="000000" w:themeColor="text1"/>
                        </w:rPr>
                      </w:pPr>
                      <w:r w:rsidRPr="003420C2">
                        <w:rPr>
                          <w:rFonts w:ascii="BIZ UDPゴシック" w:eastAsia="BIZ UDPゴシック" w:hAnsi="BIZ UDPゴシック" w:hint="eastAsia"/>
                          <w:color w:val="000000" w:themeColor="text1"/>
                        </w:rPr>
                        <w:t>○政令で定める難病（</w:t>
                      </w:r>
                      <w:r w:rsidRPr="003420C2">
                        <w:rPr>
                          <w:rFonts w:ascii="BIZ UDPゴシック" w:eastAsia="BIZ UDPゴシック" w:hAnsi="BIZ UDPゴシック"/>
                          <w:color w:val="000000" w:themeColor="text1"/>
                        </w:rPr>
                        <w:t>376疾病）により、日常生活や社会生活に相当の制限を受ける方</w:t>
                      </w:r>
                    </w:p>
                    <w:p w:rsidR="003420C2" w:rsidRPr="0004059F" w:rsidP="00212B85" w14:paraId="12651E29" w14:textId="632E708E">
                      <w:pPr>
                        <w:spacing w:line="340" w:lineRule="exact"/>
                        <w:ind w:left="210" w:hanging="210" w:hangingChars="100"/>
                        <w:jc w:val="left"/>
                        <w:rPr>
                          <w:rFonts w:ascii="BIZ UDPゴシック" w:eastAsia="BIZ UDPゴシック" w:hAnsi="BIZ UDPゴシック"/>
                          <w:color w:val="000000" w:themeColor="text1"/>
                        </w:rPr>
                      </w:pPr>
                      <w:r w:rsidRPr="003420C2">
                        <w:rPr>
                          <w:rFonts w:ascii="BIZ UDPゴシック" w:eastAsia="BIZ UDPゴシック" w:hAnsi="BIZ UDPゴシック" w:hint="eastAsia"/>
                          <w:color w:val="000000" w:themeColor="text1"/>
                        </w:rPr>
                        <w:t>○児童福祉法第４条第２項に規定する障害児</w:t>
                      </w:r>
                    </w:p>
                  </w:txbxContent>
                </v:textbox>
              </v:roundrect>
            </w:pict>
          </mc:Fallback>
        </mc:AlternateContent>
      </w:r>
      <w:r w:rsidRPr="009B4CE9">
        <w:rPr>
          <w:rFonts w:ascii="BIZ UDゴシック" w:eastAsia="BIZ UDゴシック" w:hAnsi="BIZ UDゴシック" w:cs="BIZ UDゴシック"/>
          <w:noProof/>
          <w:color w:val="000000" w:themeColor="text1"/>
          <w:sz w:val="24"/>
          <w:szCs w:val="24"/>
        </w:rPr>
        <mc:AlternateContent>
          <mc:Choice Requires="wps">
            <w:drawing>
              <wp:anchor distT="0" distB="0" distL="114300" distR="114300" simplePos="0" relativeHeight="251697152" behindDoc="0" locked="0" layoutInCell="1" allowOverlap="1">
                <wp:simplePos x="0" y="0"/>
                <wp:positionH relativeFrom="column">
                  <wp:posOffset>49530</wp:posOffset>
                </wp:positionH>
                <wp:positionV relativeFrom="paragraph">
                  <wp:posOffset>786130</wp:posOffset>
                </wp:positionV>
                <wp:extent cx="2838450" cy="1798320"/>
                <wp:effectExtent l="0" t="0" r="19050" b="11430"/>
                <wp:wrapNone/>
                <wp:docPr id="1031225085" name="四角形: 角を丸くする 1031225085"/>
                <wp:cNvGraphicFramePr/>
                <a:graphic xmlns:a="http://schemas.openxmlformats.org/drawingml/2006/main">
                  <a:graphicData uri="http://schemas.microsoft.com/office/word/2010/wordprocessingShape">
                    <wps:wsp xmlns:wps="http://schemas.microsoft.com/office/word/2010/wordprocessingShape">
                      <wps:cNvSpPr/>
                      <wps:spPr>
                        <a:xfrm>
                          <a:off x="0" y="0"/>
                          <a:ext cx="2838450" cy="1798320"/>
                        </a:xfrm>
                        <a:prstGeom prst="roundRect">
                          <a:avLst>
                            <a:gd name="adj" fmla="val 8613"/>
                          </a:avLst>
                        </a:prstGeom>
                        <a:solidFill>
                          <a:schemeClr val="bg1"/>
                        </a:solidFill>
                        <a:ln w="12700">
                          <a:solidFill>
                            <a:schemeClr val="tx1">
                              <a:lumMod val="50000"/>
                              <a:lumOff val="50000"/>
                            </a:schemeClr>
                          </a:solidFill>
                          <a:prstDash val="solid"/>
                          <a:miter lim="800000"/>
                        </a:ln>
                        <a:effectLst/>
                      </wps:spPr>
                      <wps:txbx>
                        <w:txbxContent>
                          <w:p w:rsidR="00212B85" w:rsidRPr="00212B85" w:rsidP="00212B85" w14:textId="055B7C5A">
                            <w:pPr>
                              <w:spacing w:before="180" w:beforeLines="50" w:line="340" w:lineRule="exact"/>
                              <w:ind w:left="210" w:hanging="210" w:hangingChars="100"/>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w:t>
                            </w:r>
                            <w:r w:rsidRPr="00212B85">
                              <w:rPr>
                                <w:rFonts w:ascii="BIZ UDPゴシック" w:eastAsia="BIZ UDPゴシック" w:hAnsi="BIZ UDPゴシック" w:hint="eastAsia"/>
                                <w:color w:val="000000" w:themeColor="text1"/>
                              </w:rPr>
                              <w:t>身体障害者</w:t>
                            </w:r>
                          </w:p>
                          <w:p w:rsidR="00212B85" w:rsidRPr="00212B85" w:rsidP="00212B85" w14:textId="1C47BC71">
                            <w:pPr>
                              <w:spacing w:line="340" w:lineRule="exact"/>
                              <w:ind w:left="210" w:hanging="210" w:hangingChars="100"/>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w:t>
                            </w:r>
                            <w:r w:rsidRPr="00212B85">
                              <w:rPr>
                                <w:rFonts w:ascii="BIZ UDPゴシック" w:eastAsia="BIZ UDPゴシック" w:hAnsi="BIZ UDPゴシック" w:hint="eastAsia"/>
                                <w:color w:val="000000" w:themeColor="text1"/>
                              </w:rPr>
                              <w:t>知的障害者</w:t>
                            </w:r>
                          </w:p>
                          <w:p w:rsidR="00212B85" w:rsidRPr="00212B85" w:rsidP="00212B85" w14:textId="494BE000">
                            <w:pPr>
                              <w:spacing w:line="340" w:lineRule="exact"/>
                              <w:ind w:left="210" w:hanging="210" w:hangingChars="100"/>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w:t>
                            </w:r>
                            <w:r w:rsidRPr="00212B85">
                              <w:rPr>
                                <w:rFonts w:ascii="BIZ UDPゴシック" w:eastAsia="BIZ UDPゴシック" w:hAnsi="BIZ UDPゴシック" w:hint="eastAsia"/>
                                <w:color w:val="000000" w:themeColor="text1"/>
                              </w:rPr>
                              <w:t>精神障害者（発達障害を含む）</w:t>
                            </w:r>
                          </w:p>
                          <w:p w:rsidR="00212B85" w:rsidRPr="0004059F" w:rsidP="00212B85" w14:textId="0676F080">
                            <w:pPr>
                              <w:spacing w:line="340" w:lineRule="exact"/>
                              <w:ind w:left="210" w:hanging="210" w:hangingChars="100"/>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w:t>
                            </w:r>
                            <w:r w:rsidRPr="00212B85">
                              <w:rPr>
                                <w:rFonts w:ascii="BIZ UDPゴシック" w:eastAsia="BIZ UDPゴシック" w:hAnsi="BIZ UDPゴシック" w:hint="eastAsia"/>
                                <w:color w:val="000000" w:themeColor="text1"/>
                              </w:rPr>
                              <w:t>その他の心身の機能に障害のある人で、障害及び社会的障壁により、継続的に日常生活、社会生活に相当な制限を受ける状態にあるもの</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四角形: 角を丸くする 1031225085" o:spid="_x0000_s1039" style="width:223.5pt;height:141.6pt;margin-top:61.9pt;margin-left:3.9pt;mso-height-percent:0;mso-height-relative:margin;mso-width-percent:0;mso-width-relative:margin;mso-wrap-distance-bottom:0;mso-wrap-distance-left:9pt;mso-wrap-distance-right:9pt;mso-wrap-distance-top:0;mso-wrap-style:square;position:absolute;visibility:visible;v-text-anchor:top;z-index:251698176" arcsize="5643f" fillcolor="white" strokecolor="gray" strokeweight="1pt">
                <v:stroke joinstyle="miter"/>
                <v:textbox inset="0,,0">
                  <w:txbxContent>
                    <w:p w:rsidR="00212B85" w:rsidRPr="00212B85" w:rsidP="00212B85" w14:paraId="4F159F12" w14:textId="055B7C5A">
                      <w:pPr>
                        <w:spacing w:before="180" w:beforeLines="50" w:line="340" w:lineRule="exact"/>
                        <w:ind w:left="210" w:hanging="210" w:hangingChars="100"/>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w:t>
                      </w:r>
                      <w:r w:rsidRPr="00212B85">
                        <w:rPr>
                          <w:rFonts w:ascii="BIZ UDPゴシック" w:eastAsia="BIZ UDPゴシック" w:hAnsi="BIZ UDPゴシック" w:hint="eastAsia"/>
                          <w:color w:val="000000" w:themeColor="text1"/>
                        </w:rPr>
                        <w:t>身体障害者</w:t>
                      </w:r>
                    </w:p>
                    <w:p w:rsidR="00212B85" w:rsidRPr="00212B85" w:rsidP="00212B85" w14:paraId="0B8463C3" w14:textId="1C47BC71">
                      <w:pPr>
                        <w:spacing w:line="340" w:lineRule="exact"/>
                        <w:ind w:left="210" w:hanging="210" w:hangingChars="100"/>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w:t>
                      </w:r>
                      <w:r w:rsidRPr="00212B85">
                        <w:rPr>
                          <w:rFonts w:ascii="BIZ UDPゴシック" w:eastAsia="BIZ UDPゴシック" w:hAnsi="BIZ UDPゴシック" w:hint="eastAsia"/>
                          <w:color w:val="000000" w:themeColor="text1"/>
                        </w:rPr>
                        <w:t>知的障害者</w:t>
                      </w:r>
                    </w:p>
                    <w:p w:rsidR="00212B85" w:rsidRPr="00212B85" w:rsidP="00212B85" w14:paraId="70F3EABB" w14:textId="494BE000">
                      <w:pPr>
                        <w:spacing w:line="340" w:lineRule="exact"/>
                        <w:ind w:left="210" w:hanging="210" w:hangingChars="100"/>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w:t>
                      </w:r>
                      <w:r w:rsidRPr="00212B85">
                        <w:rPr>
                          <w:rFonts w:ascii="BIZ UDPゴシック" w:eastAsia="BIZ UDPゴシック" w:hAnsi="BIZ UDPゴシック" w:hint="eastAsia"/>
                          <w:color w:val="000000" w:themeColor="text1"/>
                        </w:rPr>
                        <w:t>精神障害者（発達障害を含む）</w:t>
                      </w:r>
                    </w:p>
                    <w:p w:rsidR="00212B85" w:rsidRPr="0004059F" w:rsidP="00212B85" w14:paraId="7E0AAEF7" w14:textId="0676F080">
                      <w:pPr>
                        <w:spacing w:line="340" w:lineRule="exact"/>
                        <w:ind w:left="210" w:hanging="210" w:hangingChars="100"/>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w:t>
                      </w:r>
                      <w:r w:rsidRPr="00212B85">
                        <w:rPr>
                          <w:rFonts w:ascii="BIZ UDPゴシック" w:eastAsia="BIZ UDPゴシック" w:hAnsi="BIZ UDPゴシック" w:hint="eastAsia"/>
                          <w:color w:val="000000" w:themeColor="text1"/>
                        </w:rPr>
                        <w:t>その他の心身の機能に障害のある人で、障害及び社会的障壁により、継続的に日常生活、社会生活に相当な制限を受ける状態にあるもの</w:t>
                      </w:r>
                    </w:p>
                  </w:txbxContent>
                </v:textbox>
              </v:roundrect>
            </w:pict>
          </mc:Fallback>
        </mc:AlternateContent>
      </w:r>
      <w:r>
        <w:rPr>
          <w:rFonts w:ascii="BIZ UDゴシック" w:eastAsia="BIZ UDゴシック" w:hAnsi="BIZ UDゴシック" w:cs="BIZ UDゴシック"/>
          <w:sz w:val="24"/>
          <w:szCs w:val="24"/>
        </w:rPr>
        <w:br w:type="page"/>
      </w:r>
    </w:p>
    <w:p w:rsidR="00CD7977" w:rsidRPr="00CD7977" w:rsidP="00CD7977" w14:paraId="0CB3458D" w14:textId="050EBDAF">
      <w:pPr>
        <w:keepNext/>
        <w:outlineLvl w:val="1"/>
        <w:rPr>
          <w:rFonts w:eastAsia="Yu Gothic" w:asciiTheme="majorHAnsi" w:hAnsiTheme="majorHAnsi" w:cstheme="majorBidi"/>
          <w:b/>
          <w:color w:val="000000" w:themeColor="text1"/>
          <w:sz w:val="28"/>
        </w:rPr>
      </w:pPr>
      <w:bookmarkStart w:id="2" w:name="_Toc153987959"/>
      <w:r w:rsidRPr="006D4B7E">
        <w:rPr>
          <w:rFonts w:eastAsia="Yu Gothic" w:asciiTheme="majorHAnsi" w:hAnsiTheme="majorHAnsi" w:cstheme="majorBidi" w:hint="eastAsia"/>
          <w:b/>
          <w:color w:val="000000" w:themeColor="text1"/>
          <w:sz w:val="28"/>
        </w:rPr>
        <w:t>（</w:t>
      </w:r>
      <w:r>
        <w:rPr>
          <w:rFonts w:eastAsia="Yu Gothic" w:asciiTheme="majorHAnsi" w:hAnsiTheme="majorHAnsi" w:cstheme="majorBidi" w:hint="eastAsia"/>
          <w:b/>
          <w:color w:val="000000" w:themeColor="text1"/>
          <w:sz w:val="28"/>
        </w:rPr>
        <w:t>２</w:t>
      </w:r>
      <w:r w:rsidRPr="006D4B7E">
        <w:rPr>
          <w:rFonts w:eastAsia="Yu Gothic" w:asciiTheme="majorHAnsi" w:hAnsiTheme="majorHAnsi" w:cstheme="majorBidi" w:hint="eastAsia"/>
          <w:b/>
          <w:color w:val="000000" w:themeColor="text1"/>
          <w:sz w:val="28"/>
        </w:rPr>
        <w:t>）</w:t>
      </w:r>
      <w:r w:rsidRPr="00CD7977">
        <w:rPr>
          <w:rFonts w:eastAsia="Yu Gothic" w:asciiTheme="majorHAnsi" w:hAnsiTheme="majorHAnsi" w:cstheme="majorBidi" w:hint="eastAsia"/>
          <w:b/>
          <w:color w:val="000000" w:themeColor="text1"/>
          <w:sz w:val="28"/>
        </w:rPr>
        <w:t>計画の期間</w:t>
      </w:r>
      <w:bookmarkEnd w:id="2"/>
    </w:p>
    <w:p w:rsidR="00CD7977" w:rsidRPr="00CD7977" w:rsidP="00475B19" w14:paraId="547FE2DA" w14:textId="039C1ED3">
      <w:pPr>
        <w:ind w:left="210" w:leftChars="100"/>
        <w:rPr>
          <w:rFonts w:ascii="BIZ UDゴシック" w:eastAsia="BIZ UDゴシック" w:hAnsi="BIZ UDゴシック" w:cs="BIZ UDゴシック"/>
          <w:szCs w:val="21"/>
        </w:rPr>
      </w:pPr>
      <w:r w:rsidRPr="002528BC">
        <w:rPr>
          <w:rFonts w:ascii="BIZ UDPゴシック" w:eastAsia="BIZ UDPゴシック" w:hAnsi="BIZ UDPゴシック" w:hint="eastAsia"/>
          <w:color w:val="000000" w:themeColor="text1"/>
        </w:rPr>
        <w:t>●</w:t>
      </w:r>
      <w:r w:rsidRPr="009B5F69">
        <w:rPr>
          <w:rFonts w:ascii="BIZ UDゴシック" w:eastAsia="BIZ UDゴシック" w:hAnsi="BIZ UDゴシック" w:cs="BIZ UDゴシック" w:hint="eastAsia"/>
          <w:szCs w:val="21"/>
        </w:rPr>
        <w:t>各計画期間は</w:t>
      </w:r>
      <w:r w:rsidRPr="00CD7977">
        <w:rPr>
          <w:rFonts w:ascii="BIZ UDゴシック" w:eastAsia="BIZ UDゴシック" w:hAnsi="BIZ UDゴシック" w:cs="BIZ UDゴシック"/>
          <w:szCs w:val="21"/>
        </w:rPr>
        <w:t>、令和</w:t>
      </w:r>
      <w:r w:rsidRPr="009B5F69">
        <w:rPr>
          <w:rFonts w:ascii="BIZ UDゴシック" w:eastAsia="BIZ UDゴシック" w:hAnsi="BIZ UDゴシック" w:cs="BIZ UDゴシック" w:hint="eastAsia"/>
          <w:szCs w:val="21"/>
        </w:rPr>
        <w:t>９</w:t>
      </w:r>
      <w:r w:rsidRPr="00CD7977">
        <w:rPr>
          <w:rFonts w:ascii="BIZ UDゴシック" w:eastAsia="BIZ UDゴシック" w:hAnsi="BIZ UDゴシック" w:cs="BIZ UDゴシック"/>
          <w:szCs w:val="21"/>
        </w:rPr>
        <w:t>年度を初年度とし、令和</w:t>
      </w:r>
      <w:r w:rsidRPr="009B5F69">
        <w:rPr>
          <w:rFonts w:ascii="BIZ UDゴシック" w:eastAsia="BIZ UDゴシック" w:hAnsi="BIZ UDゴシック" w:cs="BIZ UDゴシック" w:hint="eastAsia"/>
          <w:szCs w:val="21"/>
        </w:rPr>
        <w:t>14</w:t>
      </w:r>
      <w:r w:rsidRPr="00CD7977">
        <w:rPr>
          <w:rFonts w:ascii="BIZ UDゴシック" w:eastAsia="BIZ UDゴシック" w:hAnsi="BIZ UDゴシック" w:cs="BIZ UDゴシック"/>
          <w:szCs w:val="21"/>
        </w:rPr>
        <w:t>年度を目標年度とする</w:t>
      </w:r>
      <w:r w:rsidRPr="009B5F69">
        <w:rPr>
          <w:rFonts w:ascii="BIZ UDゴシック" w:eastAsia="BIZ UDゴシック" w:hAnsi="BIZ UDゴシック" w:cs="BIZ UDゴシック" w:hint="eastAsia"/>
          <w:szCs w:val="21"/>
        </w:rPr>
        <w:t>６</w:t>
      </w:r>
      <w:r w:rsidRPr="00CD7977">
        <w:rPr>
          <w:rFonts w:ascii="BIZ UDゴシック" w:eastAsia="BIZ UDゴシック" w:hAnsi="BIZ UDゴシック" w:cs="BIZ UDゴシック"/>
          <w:szCs w:val="21"/>
        </w:rPr>
        <w:t>か年計画</w:t>
      </w:r>
      <w:r w:rsidRPr="00CD7977">
        <w:rPr>
          <w:rFonts w:ascii="BIZ UDゴシック" w:eastAsia="BIZ UDゴシック" w:hAnsi="BIZ UDゴシック" w:cs="BIZ UDゴシック" w:hint="eastAsia"/>
          <w:szCs w:val="21"/>
        </w:rPr>
        <w:t>です</w:t>
      </w:r>
      <w:r w:rsidRPr="00CD7977">
        <w:rPr>
          <w:rFonts w:ascii="BIZ UDゴシック" w:eastAsia="BIZ UDゴシック" w:hAnsi="BIZ UDゴシック" w:cs="BIZ UDゴシック"/>
          <w:szCs w:val="21"/>
        </w:rPr>
        <w:t>。</w:t>
      </w:r>
    </w:p>
    <w:p w:rsidR="00CD7977" w:rsidRPr="00CD7977" w:rsidP="00CD7977" w14:paraId="492E9A9D" w14:textId="04E08361">
      <w:pPr>
        <w:rPr>
          <w:rFonts w:ascii="BIZ UDゴシック" w:eastAsia="BIZ UDゴシック" w:hAnsi="BIZ UDゴシック" w:cs="BIZ UDゴシック"/>
          <w:sz w:val="22"/>
        </w:rPr>
      </w:pPr>
      <w:r w:rsidRPr="00CD7977">
        <w:rPr>
          <w:rFonts w:ascii="BIZ UDゴシック" w:eastAsia="BIZ UDゴシック" w:hAnsi="BIZ UDゴシック" w:cs="BIZ UDゴシック" w:hint="eastAsia"/>
          <w:noProof/>
          <w:sz w:val="24"/>
          <w:szCs w:val="24"/>
          <w14:ligatures w14:val="standardContextual"/>
        </w:rPr>
        <mc:AlternateContent>
          <mc:Choice Requires="wps">
            <w:drawing>
              <wp:anchor distT="0" distB="0" distL="114300" distR="114300" simplePos="0" relativeHeight="251695104" behindDoc="0" locked="1" layoutInCell="1" allowOverlap="1">
                <wp:simplePos x="0" y="0"/>
                <wp:positionH relativeFrom="column">
                  <wp:posOffset>544830</wp:posOffset>
                </wp:positionH>
                <wp:positionV relativeFrom="paragraph">
                  <wp:posOffset>1504950</wp:posOffset>
                </wp:positionV>
                <wp:extent cx="5024755" cy="515620"/>
                <wp:effectExtent l="0" t="0" r="42545" b="17780"/>
                <wp:wrapNone/>
                <wp:docPr id="205694254" name="矢印: 五方向 1"/>
                <wp:cNvGraphicFramePr/>
                <a:graphic xmlns:a="http://schemas.openxmlformats.org/drawingml/2006/main">
                  <a:graphicData uri="http://schemas.microsoft.com/office/word/2010/wordprocessingShape">
                    <wps:wsp xmlns:wps="http://schemas.microsoft.com/office/word/2010/wordprocessingShape">
                      <wps:cNvSpPr/>
                      <wps:spPr>
                        <a:xfrm>
                          <a:off x="0" y="0"/>
                          <a:ext cx="5024755" cy="515620"/>
                        </a:xfrm>
                        <a:prstGeom prst="homePlate">
                          <a:avLst/>
                        </a:prstGeom>
                        <a:solidFill>
                          <a:sysClr val="window" lastClr="FFFFFF">
                            <a:lumMod val="95000"/>
                          </a:sysClr>
                        </a:solidFill>
                        <a:ln w="12700">
                          <a:solidFill>
                            <a:sysClr val="windowText" lastClr="000000">
                              <a:lumMod val="85000"/>
                              <a:lumOff val="15000"/>
                            </a:sysClr>
                          </a:solidFill>
                          <a:prstDash val="solid"/>
                          <a:miter lim="800000"/>
                        </a:ln>
                        <a:effectLst/>
                      </wps:spPr>
                      <wps:txbx>
                        <w:txbxContent>
                          <w:p w:rsidR="004674FB" w:rsidP="00CD7977" w14:textId="6E4ADCA5">
                            <w:pPr>
                              <w:jc w:val="center"/>
                              <w:rPr>
                                <w:rFonts w:ascii="Yu Gothic" w:eastAsia="Yu Gothic" w:hAnsi="Yu Gothic"/>
                                <w:b/>
                                <w:bCs/>
                                <w:color w:val="000000"/>
                              </w:rPr>
                            </w:pPr>
                            <w:r>
                              <w:rPr>
                                <w:rFonts w:ascii="Yu Gothic" w:eastAsia="Yu Gothic" w:hAnsi="Yu Gothic" w:hint="eastAsia"/>
                                <w:b/>
                                <w:bCs/>
                                <w:color w:val="000000"/>
                              </w:rPr>
                              <w:t>第8期</w:t>
                            </w:r>
                            <w:r w:rsidRPr="004674FB">
                              <w:rPr>
                                <w:rFonts w:ascii="Yu Gothic" w:eastAsia="Yu Gothic" w:hAnsi="Yu Gothic"/>
                                <w:b/>
                                <w:bCs/>
                                <w:color w:val="000000"/>
                              </w:rPr>
                              <w:t>障害福祉</w:t>
                            </w:r>
                            <w:r>
                              <w:rPr>
                                <w:rFonts w:ascii="Yu Gothic" w:eastAsia="Yu Gothic" w:hAnsi="Yu Gothic" w:hint="eastAsia"/>
                                <w:b/>
                                <w:bCs/>
                                <w:color w:val="000000"/>
                              </w:rPr>
                              <w:t>計画</w:t>
                            </w:r>
                            <w:r>
                              <w:rPr>
                                <w:rFonts w:ascii="Yu Gothic" w:eastAsia="Yu Gothic" w:hAnsi="Yu Gothic" w:hint="eastAsia"/>
                                <w:b/>
                                <w:bCs/>
                                <w:color w:val="000000"/>
                              </w:rPr>
                              <w:t>（６年間）</w:t>
                            </w:r>
                          </w:p>
                          <w:p w:rsidR="00CD7977" w:rsidRPr="00CD7977" w:rsidP="00CD7977" w14:textId="7FBBD889">
                            <w:pPr>
                              <w:jc w:val="center"/>
                              <w:rPr>
                                <w:rFonts w:ascii="Yu Gothic" w:eastAsia="Yu Gothic" w:hAnsi="Yu Gothic"/>
                                <w:b/>
                                <w:bCs/>
                                <w:color w:val="000000"/>
                              </w:rPr>
                            </w:pPr>
                            <w:r>
                              <w:rPr>
                                <w:rFonts w:ascii="Yu Gothic" w:eastAsia="Yu Gothic" w:hAnsi="Yu Gothic" w:hint="eastAsia"/>
                                <w:b/>
                                <w:bCs/>
                                <w:color w:val="000000"/>
                              </w:rPr>
                              <w:t>第</w:t>
                            </w:r>
                            <w:r w:rsidR="004674FB">
                              <w:rPr>
                                <w:rFonts w:ascii="Yu Gothic" w:eastAsia="Yu Gothic" w:hAnsi="Yu Gothic" w:hint="eastAsia"/>
                                <w:b/>
                                <w:bCs/>
                                <w:color w:val="000000"/>
                              </w:rPr>
                              <w:t>４</w:t>
                            </w:r>
                            <w:r>
                              <w:rPr>
                                <w:rFonts w:ascii="Yu Gothic" w:eastAsia="Yu Gothic" w:hAnsi="Yu Gothic" w:hint="eastAsia"/>
                                <w:b/>
                                <w:bCs/>
                                <w:color w:val="000000"/>
                              </w:rPr>
                              <w:t>期</w:t>
                            </w:r>
                            <w:r w:rsidRPr="004674FB" w:rsidR="004674FB">
                              <w:rPr>
                                <w:rFonts w:ascii="Yu Gothic" w:eastAsia="Yu Gothic" w:hAnsi="Yu Gothic"/>
                                <w:b/>
                                <w:bCs/>
                                <w:color w:val="000000"/>
                              </w:rPr>
                              <w:t>障害児福祉</w:t>
                            </w:r>
                            <w:r>
                              <w:rPr>
                                <w:rFonts w:ascii="Yu Gothic" w:eastAsia="Yu Gothic" w:hAnsi="Yu Gothic" w:hint="eastAsia"/>
                                <w:b/>
                                <w:bCs/>
                                <w:color w:val="000000"/>
                              </w:rPr>
                              <w:t>計画</w:t>
                            </w:r>
                            <w:r w:rsidR="004674FB">
                              <w:rPr>
                                <w:rFonts w:ascii="Yu Gothic" w:eastAsia="Yu Gothic" w:hAnsi="Yu Gothic" w:hint="eastAsia"/>
                                <w:b/>
                                <w:bCs/>
                                <w:color w:val="000000"/>
                              </w:rPr>
                              <w:t>（６年間）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矢印: 五方向 1" o:spid="_x0000_s1040" type="#_x0000_t15" style="width:395.65pt;height:40.6pt;margin-top:118.5pt;margin-left:42.9pt;mso-height-percent:0;mso-height-relative:margin;mso-width-percent:0;mso-width-relative:margin;mso-wrap-distance-bottom:0;mso-wrap-distance-left:9pt;mso-wrap-distance-right:9pt;mso-wrap-distance-top:0;mso-wrap-style:square;position:absolute;visibility:visible;v-text-anchor:middle;z-index:251696128" adj="20492" fillcolor="#f2f2f2" strokecolor="#262626" strokeweight="1pt">
                <v:textbox>
                  <w:txbxContent>
                    <w:p w:rsidR="004674FB" w:rsidP="00CD7977" w14:paraId="53D73127" w14:textId="6E4ADCA5">
                      <w:pPr>
                        <w:jc w:val="center"/>
                        <w:rPr>
                          <w:rFonts w:ascii="Yu Gothic" w:eastAsia="Yu Gothic" w:hAnsi="Yu Gothic"/>
                          <w:b/>
                          <w:bCs/>
                          <w:color w:val="000000"/>
                        </w:rPr>
                      </w:pPr>
                      <w:r>
                        <w:rPr>
                          <w:rFonts w:ascii="Yu Gothic" w:eastAsia="Yu Gothic" w:hAnsi="Yu Gothic" w:hint="eastAsia"/>
                          <w:b/>
                          <w:bCs/>
                          <w:color w:val="000000"/>
                        </w:rPr>
                        <w:t>第8期</w:t>
                      </w:r>
                      <w:r w:rsidRPr="004674FB">
                        <w:rPr>
                          <w:rFonts w:ascii="Yu Gothic" w:eastAsia="Yu Gothic" w:hAnsi="Yu Gothic"/>
                          <w:b/>
                          <w:bCs/>
                          <w:color w:val="000000"/>
                        </w:rPr>
                        <w:t>障害福祉</w:t>
                      </w:r>
                      <w:r>
                        <w:rPr>
                          <w:rFonts w:ascii="Yu Gothic" w:eastAsia="Yu Gothic" w:hAnsi="Yu Gothic" w:hint="eastAsia"/>
                          <w:b/>
                          <w:bCs/>
                          <w:color w:val="000000"/>
                        </w:rPr>
                        <w:t>計画</w:t>
                      </w:r>
                      <w:r>
                        <w:rPr>
                          <w:rFonts w:ascii="Yu Gothic" w:eastAsia="Yu Gothic" w:hAnsi="Yu Gothic" w:hint="eastAsia"/>
                          <w:b/>
                          <w:bCs/>
                          <w:color w:val="000000"/>
                        </w:rPr>
                        <w:t>（６年間）</w:t>
                      </w:r>
                    </w:p>
                    <w:p w:rsidR="00CD7977" w:rsidRPr="00CD7977" w:rsidP="00CD7977" w14:paraId="3C5786F0" w14:textId="7FBBD889">
                      <w:pPr>
                        <w:jc w:val="center"/>
                        <w:rPr>
                          <w:rFonts w:ascii="Yu Gothic" w:eastAsia="Yu Gothic" w:hAnsi="Yu Gothic"/>
                          <w:b/>
                          <w:bCs/>
                          <w:color w:val="000000"/>
                        </w:rPr>
                      </w:pPr>
                      <w:r>
                        <w:rPr>
                          <w:rFonts w:ascii="Yu Gothic" w:eastAsia="Yu Gothic" w:hAnsi="Yu Gothic" w:hint="eastAsia"/>
                          <w:b/>
                          <w:bCs/>
                          <w:color w:val="000000"/>
                        </w:rPr>
                        <w:t>第</w:t>
                      </w:r>
                      <w:r w:rsidR="004674FB">
                        <w:rPr>
                          <w:rFonts w:ascii="Yu Gothic" w:eastAsia="Yu Gothic" w:hAnsi="Yu Gothic" w:hint="eastAsia"/>
                          <w:b/>
                          <w:bCs/>
                          <w:color w:val="000000"/>
                        </w:rPr>
                        <w:t>４</w:t>
                      </w:r>
                      <w:r>
                        <w:rPr>
                          <w:rFonts w:ascii="Yu Gothic" w:eastAsia="Yu Gothic" w:hAnsi="Yu Gothic" w:hint="eastAsia"/>
                          <w:b/>
                          <w:bCs/>
                          <w:color w:val="000000"/>
                        </w:rPr>
                        <w:t>期</w:t>
                      </w:r>
                      <w:r w:rsidRPr="004674FB" w:rsidR="004674FB">
                        <w:rPr>
                          <w:rFonts w:ascii="Yu Gothic" w:eastAsia="Yu Gothic" w:hAnsi="Yu Gothic"/>
                          <w:b/>
                          <w:bCs/>
                          <w:color w:val="000000"/>
                        </w:rPr>
                        <w:t>障害児福祉</w:t>
                      </w:r>
                      <w:r>
                        <w:rPr>
                          <w:rFonts w:ascii="Yu Gothic" w:eastAsia="Yu Gothic" w:hAnsi="Yu Gothic" w:hint="eastAsia"/>
                          <w:b/>
                          <w:bCs/>
                          <w:color w:val="000000"/>
                        </w:rPr>
                        <w:t>計画</w:t>
                      </w:r>
                      <w:r w:rsidR="004674FB">
                        <w:rPr>
                          <w:rFonts w:ascii="Yu Gothic" w:eastAsia="Yu Gothic" w:hAnsi="Yu Gothic" w:hint="eastAsia"/>
                          <w:b/>
                          <w:bCs/>
                          <w:color w:val="000000"/>
                        </w:rPr>
                        <w:t>（６年間）</w:t>
                      </w:r>
                    </w:p>
                  </w:txbxContent>
                </v:textbox>
                <w10:anchorlock/>
              </v:shape>
            </w:pict>
          </mc:Fallback>
        </mc:AlternateContent>
      </w:r>
      <w:r w:rsidRPr="00CD7977">
        <w:rPr>
          <w:rFonts w:ascii="BIZ UDゴシック" w:eastAsia="BIZ UDゴシック" w:hAnsi="BIZ UDゴシック" w:cs="BIZ UDゴシック" w:hint="eastAsia"/>
          <w:noProof/>
          <w:sz w:val="24"/>
          <w:szCs w:val="24"/>
          <w14:ligatures w14:val="standardContextual"/>
        </w:rPr>
        <mc:AlternateContent>
          <mc:Choice Requires="wps">
            <w:drawing>
              <wp:anchor distT="0" distB="0" distL="114300" distR="114300" simplePos="0" relativeHeight="251693056" behindDoc="0" locked="1" layoutInCell="1" allowOverlap="1">
                <wp:simplePos x="0" y="0"/>
                <wp:positionH relativeFrom="column">
                  <wp:posOffset>544830</wp:posOffset>
                </wp:positionH>
                <wp:positionV relativeFrom="paragraph">
                  <wp:posOffset>788670</wp:posOffset>
                </wp:positionV>
                <wp:extent cx="5024755" cy="515620"/>
                <wp:effectExtent l="0" t="0" r="42545" b="17780"/>
                <wp:wrapNone/>
                <wp:docPr id="583443448" name="矢印: 五方向 1"/>
                <wp:cNvGraphicFramePr/>
                <a:graphic xmlns:a="http://schemas.openxmlformats.org/drawingml/2006/main">
                  <a:graphicData uri="http://schemas.microsoft.com/office/word/2010/wordprocessingShape">
                    <wps:wsp xmlns:wps="http://schemas.microsoft.com/office/word/2010/wordprocessingShape">
                      <wps:cNvSpPr/>
                      <wps:spPr>
                        <a:xfrm>
                          <a:off x="0" y="0"/>
                          <a:ext cx="5024755" cy="515620"/>
                        </a:xfrm>
                        <a:prstGeom prst="homePlate">
                          <a:avLst/>
                        </a:prstGeom>
                        <a:solidFill>
                          <a:sysClr val="window" lastClr="FFFFFF">
                            <a:lumMod val="95000"/>
                          </a:sysClr>
                        </a:solidFill>
                        <a:ln w="12700">
                          <a:solidFill>
                            <a:sysClr val="windowText" lastClr="000000">
                              <a:lumMod val="85000"/>
                              <a:lumOff val="15000"/>
                            </a:sysClr>
                          </a:solidFill>
                          <a:prstDash val="solid"/>
                          <a:miter lim="800000"/>
                        </a:ln>
                        <a:effectLst/>
                      </wps:spPr>
                      <wps:txbx>
                        <w:txbxContent>
                          <w:p w:rsidR="00CD7977" w:rsidRPr="004674FB" w:rsidP="00CD7977" w14:textId="1E49BDF1">
                            <w:pPr>
                              <w:jc w:val="center"/>
                              <w:rPr>
                                <w:rFonts w:ascii="Yu Gothic" w:eastAsia="Yu Gothic" w:hAnsi="Yu Gothic"/>
                                <w:b/>
                                <w:bCs/>
                                <w:color w:val="000000"/>
                              </w:rPr>
                            </w:pPr>
                            <w:r w:rsidRPr="004674FB">
                              <w:rPr>
                                <w:rFonts w:ascii="Yu Gothic" w:eastAsia="Yu Gothic" w:hAnsi="Yu Gothic" w:hint="eastAsia"/>
                                <w:b/>
                                <w:bCs/>
                                <w:color w:val="000000"/>
                              </w:rPr>
                              <w:t>障害者計画</w:t>
                            </w:r>
                            <w:r>
                              <w:rPr>
                                <w:rFonts w:ascii="Yu Gothic" w:eastAsia="Yu Gothic" w:hAnsi="Yu Gothic" w:hint="eastAsia"/>
                                <w:b/>
                                <w:bCs/>
                                <w:color w:val="000000"/>
                              </w:rPr>
                              <w:t>（６年間）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_x0000_s1041" type="#_x0000_t15" style="width:395.65pt;height:40.6pt;margin-top:62.1pt;margin-left:42.9pt;mso-height-percent:0;mso-height-relative:margin;mso-width-percent:0;mso-width-relative:margin;mso-wrap-distance-bottom:0;mso-wrap-distance-left:9pt;mso-wrap-distance-right:9pt;mso-wrap-distance-top:0;mso-wrap-style:square;position:absolute;visibility:visible;v-text-anchor:middle;z-index:251694080" adj="20492" fillcolor="#f2f2f2" strokecolor="#262626" strokeweight="1pt">
                <v:textbox>
                  <w:txbxContent>
                    <w:p w:rsidR="00CD7977" w:rsidRPr="004674FB" w:rsidP="00CD7977" w14:paraId="3D39CEE2" w14:textId="1E49BDF1">
                      <w:pPr>
                        <w:jc w:val="center"/>
                        <w:rPr>
                          <w:rFonts w:ascii="Yu Gothic" w:eastAsia="Yu Gothic" w:hAnsi="Yu Gothic"/>
                          <w:b/>
                          <w:bCs/>
                          <w:color w:val="000000"/>
                        </w:rPr>
                      </w:pPr>
                      <w:r w:rsidRPr="004674FB">
                        <w:rPr>
                          <w:rFonts w:ascii="Yu Gothic" w:eastAsia="Yu Gothic" w:hAnsi="Yu Gothic" w:hint="eastAsia"/>
                          <w:b/>
                          <w:bCs/>
                          <w:color w:val="000000"/>
                        </w:rPr>
                        <w:t>障害者計画</w:t>
                      </w:r>
                      <w:r>
                        <w:rPr>
                          <w:rFonts w:ascii="Yu Gothic" w:eastAsia="Yu Gothic" w:hAnsi="Yu Gothic" w:hint="eastAsia"/>
                          <w:b/>
                          <w:bCs/>
                          <w:color w:val="000000"/>
                        </w:rPr>
                        <w:t>（６年間）</w:t>
                      </w:r>
                    </w:p>
                  </w:txbxContent>
                </v:textbox>
                <w10:anchorlock/>
              </v:shape>
            </w:pict>
          </mc:Fallback>
        </mc:AlternateContent>
      </w:r>
    </w:p>
    <w:tbl>
      <w:tblPr>
        <w:tblStyle w:val="TableGrid"/>
        <w:tblW w:w="0" w:type="auto"/>
        <w:jc w:val="center"/>
        <w:tblLook w:val="04A0"/>
      </w:tblPr>
      <w:tblGrid>
        <w:gridCol w:w="1322"/>
        <w:gridCol w:w="1322"/>
        <w:gridCol w:w="1322"/>
        <w:gridCol w:w="1322"/>
        <w:gridCol w:w="1322"/>
        <w:gridCol w:w="1322"/>
      </w:tblGrid>
      <w:tr w14:paraId="0E446B04" w14:textId="77777777" w:rsidTr="00412073">
        <w:tblPrEx>
          <w:tblW w:w="0" w:type="auto"/>
          <w:jc w:val="center"/>
          <w:tblLook w:val="04A0"/>
        </w:tblPrEx>
        <w:trPr>
          <w:jc w:val="center"/>
        </w:trPr>
        <w:tc>
          <w:tcPr>
            <w:tcW w:w="1322" w:type="dxa"/>
            <w:tcBorders>
              <w:top w:val="nil"/>
              <w:left w:val="single" w:sz="4" w:space="0" w:color="808080"/>
              <w:bottom w:val="nil"/>
              <w:right w:val="dotted" w:sz="4" w:space="0" w:color="auto"/>
            </w:tcBorders>
            <w:vAlign w:val="center"/>
          </w:tcPr>
          <w:p w:rsidR="00412073" w:rsidRPr="00CD7977" w:rsidP="00CD7977" w14:paraId="2155A865" w14:textId="47510D14">
            <w:pPr>
              <w:jc w:val="center"/>
              <w:rPr>
                <w:rFonts w:ascii="BIZ UDゴシック" w:eastAsia="BIZ UDゴシック" w:hAnsi="BIZ UDゴシック" w:cs="BIZ UDゴシック"/>
                <w:sz w:val="22"/>
              </w:rPr>
            </w:pPr>
            <w:r w:rsidRPr="00CD7977">
              <w:rPr>
                <w:rFonts w:ascii="BIZ UDゴシック" w:eastAsia="BIZ UDゴシック" w:hAnsi="BIZ UDゴシック" w:cs="BIZ UDゴシック" w:hint="eastAsia"/>
                <w:sz w:val="22"/>
              </w:rPr>
              <w:t>Ｒ９年度</w:t>
            </w:r>
          </w:p>
        </w:tc>
        <w:tc>
          <w:tcPr>
            <w:tcW w:w="1322" w:type="dxa"/>
            <w:tcBorders>
              <w:top w:val="nil"/>
              <w:left w:val="dotted" w:sz="4" w:space="0" w:color="auto"/>
              <w:bottom w:val="nil"/>
              <w:right w:val="dotted" w:sz="4" w:space="0" w:color="auto"/>
            </w:tcBorders>
            <w:vAlign w:val="center"/>
          </w:tcPr>
          <w:p w:rsidR="00412073" w:rsidRPr="00CD7977" w:rsidP="00CD7977" w14:paraId="6E29E2CF" w14:textId="54614F2B">
            <w:pPr>
              <w:jc w:val="center"/>
              <w:rPr>
                <w:rFonts w:ascii="BIZ UDゴシック" w:eastAsia="BIZ UDゴシック" w:hAnsi="BIZ UDゴシック" w:cs="BIZ UDゴシック"/>
                <w:sz w:val="22"/>
              </w:rPr>
            </w:pPr>
            <w:r w:rsidRPr="00CD7977">
              <w:rPr>
                <w:rFonts w:ascii="BIZ UDゴシック" w:eastAsia="BIZ UDゴシック" w:hAnsi="BIZ UDゴシック" w:cs="BIZ UDゴシック" w:hint="eastAsia"/>
                <w:sz w:val="22"/>
              </w:rPr>
              <w:t>Ｒ10年度</w:t>
            </w:r>
          </w:p>
        </w:tc>
        <w:tc>
          <w:tcPr>
            <w:tcW w:w="1322" w:type="dxa"/>
            <w:tcBorders>
              <w:top w:val="nil"/>
              <w:left w:val="dotted" w:sz="4" w:space="0" w:color="auto"/>
              <w:bottom w:val="nil"/>
              <w:right w:val="dotted" w:sz="4" w:space="0" w:color="auto"/>
            </w:tcBorders>
            <w:vAlign w:val="center"/>
          </w:tcPr>
          <w:p w:rsidR="00412073" w:rsidRPr="00CD7977" w:rsidP="00CD7977" w14:paraId="57EF2146" w14:textId="55CC143F">
            <w:pPr>
              <w:jc w:val="center"/>
              <w:rPr>
                <w:rFonts w:ascii="BIZ UDゴシック" w:eastAsia="BIZ UDゴシック" w:hAnsi="BIZ UDゴシック" w:cs="BIZ UDゴシック"/>
                <w:sz w:val="22"/>
              </w:rPr>
            </w:pPr>
            <w:r w:rsidRPr="00CD7977">
              <w:rPr>
                <w:rFonts w:ascii="BIZ UDゴシック" w:eastAsia="BIZ UDゴシック" w:hAnsi="BIZ UDゴシック" w:cs="BIZ UDゴシック" w:hint="eastAsia"/>
                <w:sz w:val="22"/>
              </w:rPr>
              <w:t>Ｒ11年度</w:t>
            </w:r>
          </w:p>
        </w:tc>
        <w:tc>
          <w:tcPr>
            <w:tcW w:w="1322" w:type="dxa"/>
            <w:tcBorders>
              <w:top w:val="nil"/>
              <w:left w:val="dotted" w:sz="4" w:space="0" w:color="auto"/>
              <w:bottom w:val="nil"/>
              <w:right w:val="dotted" w:sz="4" w:space="0" w:color="auto"/>
            </w:tcBorders>
            <w:vAlign w:val="center"/>
          </w:tcPr>
          <w:p w:rsidR="00412073" w:rsidRPr="00CD7977" w:rsidP="00CD7977" w14:paraId="0BDC60DC" w14:textId="7D68D65C">
            <w:pPr>
              <w:jc w:val="center"/>
              <w:rPr>
                <w:rFonts w:ascii="BIZ UDゴシック" w:eastAsia="BIZ UDゴシック" w:hAnsi="BIZ UDゴシック" w:cs="BIZ UDゴシック"/>
                <w:sz w:val="22"/>
              </w:rPr>
            </w:pPr>
            <w:r w:rsidRPr="00CD7977">
              <w:rPr>
                <w:rFonts w:ascii="BIZ UDゴシック" w:eastAsia="BIZ UDゴシック" w:hAnsi="BIZ UDゴシック" w:cs="BIZ UDゴシック" w:hint="eastAsia"/>
                <w:sz w:val="22"/>
              </w:rPr>
              <w:t>Ｒ1</w:t>
            </w:r>
            <w:r>
              <w:rPr>
                <w:rFonts w:ascii="BIZ UDゴシック" w:eastAsia="BIZ UDゴシック" w:hAnsi="BIZ UDゴシック" w:cs="BIZ UDゴシック" w:hint="eastAsia"/>
                <w:sz w:val="22"/>
              </w:rPr>
              <w:t>2</w:t>
            </w:r>
            <w:r w:rsidRPr="00CD7977">
              <w:rPr>
                <w:rFonts w:ascii="BIZ UDゴシック" w:eastAsia="BIZ UDゴシック" w:hAnsi="BIZ UDゴシック" w:cs="BIZ UDゴシック" w:hint="eastAsia"/>
                <w:sz w:val="22"/>
              </w:rPr>
              <w:t>年度</w:t>
            </w:r>
          </w:p>
        </w:tc>
        <w:tc>
          <w:tcPr>
            <w:tcW w:w="1322" w:type="dxa"/>
            <w:tcBorders>
              <w:top w:val="nil"/>
              <w:left w:val="dotted" w:sz="4" w:space="0" w:color="auto"/>
              <w:bottom w:val="nil"/>
              <w:right w:val="dotted" w:sz="4" w:space="0" w:color="auto"/>
            </w:tcBorders>
            <w:vAlign w:val="center"/>
          </w:tcPr>
          <w:p w:rsidR="00412073" w:rsidRPr="00CD7977" w:rsidP="00CD7977" w14:paraId="207C9704" w14:textId="15C2ED7E">
            <w:pPr>
              <w:jc w:val="center"/>
              <w:rPr>
                <w:rFonts w:ascii="BIZ UDゴシック" w:eastAsia="BIZ UDゴシック" w:hAnsi="BIZ UDゴシック" w:cs="BIZ UDゴシック"/>
                <w:sz w:val="22"/>
              </w:rPr>
            </w:pPr>
            <w:r w:rsidRPr="00CD7977">
              <w:rPr>
                <w:rFonts w:ascii="BIZ UDゴシック" w:eastAsia="BIZ UDゴシック" w:hAnsi="BIZ UDゴシック" w:cs="BIZ UDゴシック" w:hint="eastAsia"/>
                <w:sz w:val="22"/>
              </w:rPr>
              <w:t>Ｒ1</w:t>
            </w:r>
            <w:r>
              <w:rPr>
                <w:rFonts w:ascii="BIZ UDゴシック" w:eastAsia="BIZ UDゴシック" w:hAnsi="BIZ UDゴシック" w:cs="BIZ UDゴシック" w:hint="eastAsia"/>
                <w:sz w:val="22"/>
              </w:rPr>
              <w:t>3</w:t>
            </w:r>
            <w:r w:rsidRPr="00CD7977">
              <w:rPr>
                <w:rFonts w:ascii="BIZ UDゴシック" w:eastAsia="BIZ UDゴシック" w:hAnsi="BIZ UDゴシック" w:cs="BIZ UDゴシック" w:hint="eastAsia"/>
                <w:sz w:val="22"/>
              </w:rPr>
              <w:t>年度</w:t>
            </w:r>
          </w:p>
        </w:tc>
        <w:tc>
          <w:tcPr>
            <w:tcW w:w="1322" w:type="dxa"/>
            <w:tcBorders>
              <w:top w:val="nil"/>
              <w:left w:val="dotted" w:sz="4" w:space="0" w:color="auto"/>
              <w:bottom w:val="nil"/>
              <w:right w:val="single" w:sz="4" w:space="0" w:color="808080"/>
            </w:tcBorders>
            <w:vAlign w:val="center"/>
          </w:tcPr>
          <w:p w:rsidR="00412073" w:rsidRPr="00CD7977" w:rsidP="00CD7977" w14:paraId="66BA25AE" w14:textId="4C51A0D3">
            <w:pPr>
              <w:jc w:val="center"/>
              <w:rPr>
                <w:rFonts w:ascii="BIZ UDゴシック" w:eastAsia="BIZ UDゴシック" w:hAnsi="BIZ UDゴシック" w:cs="BIZ UDゴシック"/>
                <w:sz w:val="22"/>
              </w:rPr>
            </w:pPr>
            <w:r w:rsidRPr="00CD7977">
              <w:rPr>
                <w:rFonts w:ascii="BIZ UDゴシック" w:eastAsia="BIZ UDゴシック" w:hAnsi="BIZ UDゴシック" w:cs="BIZ UDゴシック" w:hint="eastAsia"/>
                <w:sz w:val="22"/>
              </w:rPr>
              <w:t>Ｒ1</w:t>
            </w:r>
            <w:r>
              <w:rPr>
                <w:rFonts w:ascii="BIZ UDゴシック" w:eastAsia="BIZ UDゴシック" w:hAnsi="BIZ UDゴシック" w:cs="BIZ UDゴシック" w:hint="eastAsia"/>
                <w:sz w:val="22"/>
              </w:rPr>
              <w:t>4</w:t>
            </w:r>
            <w:r w:rsidRPr="00CD7977">
              <w:rPr>
                <w:rFonts w:ascii="BIZ UDゴシック" w:eastAsia="BIZ UDゴシック" w:hAnsi="BIZ UDゴシック" w:cs="BIZ UDゴシック" w:hint="eastAsia"/>
                <w:sz w:val="22"/>
              </w:rPr>
              <w:t>年度</w:t>
            </w:r>
          </w:p>
        </w:tc>
      </w:tr>
      <w:tr w14:paraId="6A1E8ACE" w14:textId="77777777" w:rsidTr="00412073">
        <w:tblPrEx>
          <w:tblW w:w="0" w:type="auto"/>
          <w:jc w:val="center"/>
          <w:tblLook w:val="04A0"/>
        </w:tblPrEx>
        <w:trPr>
          <w:jc w:val="center"/>
        </w:trPr>
        <w:tc>
          <w:tcPr>
            <w:tcW w:w="1322" w:type="dxa"/>
            <w:tcBorders>
              <w:top w:val="nil"/>
              <w:left w:val="single" w:sz="4" w:space="0" w:color="808080"/>
              <w:bottom w:val="single" w:sz="4" w:space="0" w:color="808080"/>
              <w:right w:val="dotted" w:sz="4" w:space="0" w:color="auto"/>
            </w:tcBorders>
            <w:vAlign w:val="center"/>
          </w:tcPr>
          <w:p w:rsidR="00412073" w:rsidRPr="00CD7977" w:rsidP="00CD7977" w14:paraId="753A8D2A" w14:textId="37652E6A">
            <w:pPr>
              <w:jc w:val="center"/>
              <w:rPr>
                <w:rFonts w:ascii="BIZ UDゴシック" w:eastAsia="BIZ UDゴシック" w:hAnsi="BIZ UDゴシック" w:cs="BIZ UDゴシック"/>
                <w:sz w:val="16"/>
                <w:szCs w:val="16"/>
              </w:rPr>
            </w:pPr>
            <w:r w:rsidRPr="00CD7977">
              <w:rPr>
                <w:rFonts w:ascii="BIZ UDゴシック" w:eastAsia="BIZ UDゴシック" w:hAnsi="BIZ UDゴシック" w:cs="BIZ UDゴシック" w:hint="eastAsia"/>
                <w:sz w:val="16"/>
                <w:szCs w:val="16"/>
              </w:rPr>
              <w:t>（2027年度）</w:t>
            </w:r>
          </w:p>
        </w:tc>
        <w:tc>
          <w:tcPr>
            <w:tcW w:w="1322" w:type="dxa"/>
            <w:tcBorders>
              <w:top w:val="nil"/>
              <w:left w:val="dotted" w:sz="4" w:space="0" w:color="auto"/>
              <w:bottom w:val="single" w:sz="4" w:space="0" w:color="808080"/>
              <w:right w:val="dotted" w:sz="4" w:space="0" w:color="auto"/>
            </w:tcBorders>
            <w:vAlign w:val="center"/>
          </w:tcPr>
          <w:p w:rsidR="00412073" w:rsidRPr="00CD7977" w:rsidP="00CD7977" w14:paraId="62466D15" w14:textId="38307C2A">
            <w:pPr>
              <w:jc w:val="center"/>
              <w:rPr>
                <w:rFonts w:ascii="BIZ UDゴシック" w:eastAsia="BIZ UDゴシック" w:hAnsi="BIZ UDゴシック" w:cs="BIZ UDゴシック"/>
                <w:sz w:val="16"/>
                <w:szCs w:val="16"/>
              </w:rPr>
            </w:pPr>
            <w:r w:rsidRPr="00CD7977">
              <w:rPr>
                <w:rFonts w:ascii="BIZ UDゴシック" w:eastAsia="BIZ UDゴシック" w:hAnsi="BIZ UDゴシック" w:cs="BIZ UDゴシック" w:hint="eastAsia"/>
                <w:sz w:val="16"/>
                <w:szCs w:val="16"/>
              </w:rPr>
              <w:t>（2028年度）</w:t>
            </w:r>
          </w:p>
        </w:tc>
        <w:tc>
          <w:tcPr>
            <w:tcW w:w="1322" w:type="dxa"/>
            <w:tcBorders>
              <w:top w:val="nil"/>
              <w:left w:val="dotted" w:sz="4" w:space="0" w:color="auto"/>
              <w:bottom w:val="single" w:sz="4" w:space="0" w:color="808080"/>
              <w:right w:val="dotted" w:sz="4" w:space="0" w:color="auto"/>
            </w:tcBorders>
            <w:vAlign w:val="center"/>
          </w:tcPr>
          <w:p w:rsidR="00412073" w:rsidRPr="00CD7977" w:rsidP="00CD7977" w14:paraId="42D39CF7" w14:textId="362BDD3D">
            <w:pPr>
              <w:jc w:val="center"/>
              <w:rPr>
                <w:rFonts w:ascii="BIZ UDゴシック" w:eastAsia="BIZ UDゴシック" w:hAnsi="BIZ UDゴシック" w:cs="BIZ UDゴシック"/>
                <w:sz w:val="16"/>
                <w:szCs w:val="16"/>
              </w:rPr>
            </w:pPr>
            <w:r w:rsidRPr="00CD7977">
              <w:rPr>
                <w:rFonts w:ascii="BIZ UDゴシック" w:eastAsia="BIZ UDゴシック" w:hAnsi="BIZ UDゴシック" w:cs="BIZ UDゴシック" w:hint="eastAsia"/>
                <w:sz w:val="16"/>
                <w:szCs w:val="16"/>
              </w:rPr>
              <w:t>（2029年度）</w:t>
            </w:r>
          </w:p>
        </w:tc>
        <w:tc>
          <w:tcPr>
            <w:tcW w:w="1322" w:type="dxa"/>
            <w:tcBorders>
              <w:top w:val="nil"/>
              <w:left w:val="dotted" w:sz="4" w:space="0" w:color="auto"/>
              <w:bottom w:val="single" w:sz="4" w:space="0" w:color="808080"/>
              <w:right w:val="dotted" w:sz="4" w:space="0" w:color="auto"/>
            </w:tcBorders>
            <w:vAlign w:val="center"/>
          </w:tcPr>
          <w:p w:rsidR="00412073" w:rsidRPr="00CD7977" w:rsidP="00CD7977" w14:paraId="4B397D81" w14:textId="08BDC102">
            <w:pPr>
              <w:jc w:val="center"/>
              <w:rPr>
                <w:rFonts w:ascii="BIZ UDゴシック" w:eastAsia="BIZ UDゴシック" w:hAnsi="BIZ UDゴシック" w:cs="BIZ UDゴシック"/>
                <w:sz w:val="16"/>
                <w:szCs w:val="16"/>
              </w:rPr>
            </w:pPr>
            <w:r w:rsidRPr="00CD7977">
              <w:rPr>
                <w:rFonts w:ascii="BIZ UDゴシック" w:eastAsia="BIZ UDゴシック" w:hAnsi="BIZ UDゴシック" w:cs="BIZ UDゴシック" w:hint="eastAsia"/>
                <w:sz w:val="16"/>
                <w:szCs w:val="16"/>
              </w:rPr>
              <w:t>（20</w:t>
            </w:r>
            <w:r w:rsidR="00EB513A">
              <w:rPr>
                <w:rFonts w:ascii="BIZ UDゴシック" w:eastAsia="BIZ UDゴシック" w:hAnsi="BIZ UDゴシック" w:cs="BIZ UDゴシック" w:hint="eastAsia"/>
                <w:sz w:val="16"/>
                <w:szCs w:val="16"/>
              </w:rPr>
              <w:t>30</w:t>
            </w:r>
            <w:r w:rsidRPr="00CD7977">
              <w:rPr>
                <w:rFonts w:ascii="BIZ UDゴシック" w:eastAsia="BIZ UDゴシック" w:hAnsi="BIZ UDゴシック" w:cs="BIZ UDゴシック" w:hint="eastAsia"/>
                <w:sz w:val="16"/>
                <w:szCs w:val="16"/>
              </w:rPr>
              <w:t>年度）</w:t>
            </w:r>
          </w:p>
        </w:tc>
        <w:tc>
          <w:tcPr>
            <w:tcW w:w="1322" w:type="dxa"/>
            <w:tcBorders>
              <w:top w:val="nil"/>
              <w:left w:val="dotted" w:sz="4" w:space="0" w:color="auto"/>
              <w:bottom w:val="single" w:sz="4" w:space="0" w:color="808080"/>
              <w:right w:val="dotted" w:sz="4" w:space="0" w:color="auto"/>
            </w:tcBorders>
            <w:vAlign w:val="center"/>
          </w:tcPr>
          <w:p w:rsidR="00412073" w:rsidRPr="00CD7977" w:rsidP="00CD7977" w14:paraId="7790AC88" w14:textId="5CCDB03D">
            <w:pPr>
              <w:jc w:val="center"/>
              <w:rPr>
                <w:rFonts w:ascii="BIZ UDゴシック" w:eastAsia="BIZ UDゴシック" w:hAnsi="BIZ UDゴシック" w:cs="BIZ UDゴシック"/>
                <w:sz w:val="16"/>
                <w:szCs w:val="16"/>
              </w:rPr>
            </w:pPr>
            <w:r w:rsidRPr="00CD7977">
              <w:rPr>
                <w:rFonts w:ascii="BIZ UDゴシック" w:eastAsia="BIZ UDゴシック" w:hAnsi="BIZ UDゴシック" w:cs="BIZ UDゴシック" w:hint="eastAsia"/>
                <w:sz w:val="16"/>
                <w:szCs w:val="16"/>
              </w:rPr>
              <w:t>（20</w:t>
            </w:r>
            <w:r w:rsidR="00EB513A">
              <w:rPr>
                <w:rFonts w:ascii="BIZ UDゴシック" w:eastAsia="BIZ UDゴシック" w:hAnsi="BIZ UDゴシック" w:cs="BIZ UDゴシック" w:hint="eastAsia"/>
                <w:sz w:val="16"/>
                <w:szCs w:val="16"/>
              </w:rPr>
              <w:t>31</w:t>
            </w:r>
            <w:r w:rsidRPr="00CD7977">
              <w:rPr>
                <w:rFonts w:ascii="BIZ UDゴシック" w:eastAsia="BIZ UDゴシック" w:hAnsi="BIZ UDゴシック" w:cs="BIZ UDゴシック" w:hint="eastAsia"/>
                <w:sz w:val="16"/>
                <w:szCs w:val="16"/>
              </w:rPr>
              <w:t>年度）</w:t>
            </w:r>
          </w:p>
        </w:tc>
        <w:tc>
          <w:tcPr>
            <w:tcW w:w="1322" w:type="dxa"/>
            <w:tcBorders>
              <w:top w:val="nil"/>
              <w:left w:val="dotted" w:sz="4" w:space="0" w:color="auto"/>
              <w:bottom w:val="single" w:sz="4" w:space="0" w:color="808080"/>
              <w:right w:val="single" w:sz="4" w:space="0" w:color="808080"/>
            </w:tcBorders>
            <w:vAlign w:val="center"/>
          </w:tcPr>
          <w:p w:rsidR="00412073" w:rsidRPr="00CD7977" w:rsidP="00CD7977" w14:paraId="0437C21D" w14:textId="322CB2F0">
            <w:pPr>
              <w:jc w:val="center"/>
              <w:rPr>
                <w:rFonts w:ascii="BIZ UDゴシック" w:eastAsia="BIZ UDゴシック" w:hAnsi="BIZ UDゴシック" w:cs="BIZ UDゴシック"/>
                <w:sz w:val="16"/>
                <w:szCs w:val="16"/>
              </w:rPr>
            </w:pPr>
            <w:r w:rsidRPr="00CD7977">
              <w:rPr>
                <w:rFonts w:ascii="BIZ UDゴシック" w:eastAsia="BIZ UDゴシック" w:hAnsi="BIZ UDゴシック" w:cs="BIZ UDゴシック" w:hint="eastAsia"/>
                <w:sz w:val="16"/>
                <w:szCs w:val="16"/>
              </w:rPr>
              <w:t>（20</w:t>
            </w:r>
            <w:r w:rsidR="00EB513A">
              <w:rPr>
                <w:rFonts w:ascii="BIZ UDゴシック" w:eastAsia="BIZ UDゴシック" w:hAnsi="BIZ UDゴシック" w:cs="BIZ UDゴシック" w:hint="eastAsia"/>
                <w:sz w:val="16"/>
                <w:szCs w:val="16"/>
              </w:rPr>
              <w:t>32</w:t>
            </w:r>
            <w:r w:rsidRPr="00CD7977">
              <w:rPr>
                <w:rFonts w:ascii="BIZ UDゴシック" w:eastAsia="BIZ UDゴシック" w:hAnsi="BIZ UDゴシック" w:cs="BIZ UDゴシック" w:hint="eastAsia"/>
                <w:sz w:val="16"/>
                <w:szCs w:val="16"/>
              </w:rPr>
              <w:t>年度）</w:t>
            </w:r>
          </w:p>
        </w:tc>
      </w:tr>
      <w:tr w14:paraId="73321474" w14:textId="77777777" w:rsidTr="00412073">
        <w:tblPrEx>
          <w:tblW w:w="0" w:type="auto"/>
          <w:jc w:val="center"/>
          <w:tblLook w:val="04A0"/>
        </w:tblPrEx>
        <w:trPr>
          <w:trHeight w:val="1134"/>
          <w:jc w:val="center"/>
        </w:trPr>
        <w:tc>
          <w:tcPr>
            <w:tcW w:w="1322" w:type="dxa"/>
            <w:tcBorders>
              <w:top w:val="single" w:sz="4" w:space="0" w:color="808080"/>
              <w:left w:val="single" w:sz="4" w:space="0" w:color="808080"/>
              <w:bottom w:val="single" w:sz="4" w:space="0" w:color="808080"/>
              <w:right w:val="dotted" w:sz="4" w:space="0" w:color="auto"/>
            </w:tcBorders>
            <w:vAlign w:val="center"/>
          </w:tcPr>
          <w:p w:rsidR="00412073" w:rsidRPr="00CD7977" w:rsidP="00CD7977" w14:paraId="2D053EA3" w14:textId="77777777">
            <w:pPr>
              <w:jc w:val="center"/>
              <w:rPr>
                <w:rFonts w:ascii="BIZ UDゴシック" w:eastAsia="BIZ UDゴシック" w:hAnsi="BIZ UDゴシック" w:cs="BIZ UDゴシック"/>
                <w:sz w:val="24"/>
                <w:szCs w:val="24"/>
              </w:rPr>
            </w:pPr>
          </w:p>
        </w:tc>
        <w:tc>
          <w:tcPr>
            <w:tcW w:w="1322" w:type="dxa"/>
            <w:tcBorders>
              <w:top w:val="single" w:sz="4" w:space="0" w:color="808080"/>
              <w:left w:val="dotted" w:sz="4" w:space="0" w:color="auto"/>
              <w:bottom w:val="single" w:sz="4" w:space="0" w:color="808080"/>
              <w:right w:val="dotted" w:sz="4" w:space="0" w:color="auto"/>
            </w:tcBorders>
            <w:vAlign w:val="center"/>
          </w:tcPr>
          <w:p w:rsidR="00412073" w:rsidRPr="00CD7977" w:rsidP="00CD7977" w14:paraId="3D40C3C3" w14:textId="77777777">
            <w:pPr>
              <w:jc w:val="center"/>
              <w:rPr>
                <w:rFonts w:ascii="BIZ UDゴシック" w:eastAsia="BIZ UDゴシック" w:hAnsi="BIZ UDゴシック" w:cs="BIZ UDゴシック"/>
                <w:sz w:val="24"/>
                <w:szCs w:val="24"/>
              </w:rPr>
            </w:pPr>
          </w:p>
        </w:tc>
        <w:tc>
          <w:tcPr>
            <w:tcW w:w="1322" w:type="dxa"/>
            <w:tcBorders>
              <w:top w:val="single" w:sz="4" w:space="0" w:color="808080"/>
              <w:left w:val="dotted" w:sz="4" w:space="0" w:color="auto"/>
              <w:bottom w:val="single" w:sz="4" w:space="0" w:color="808080"/>
              <w:right w:val="dotted" w:sz="4" w:space="0" w:color="auto"/>
            </w:tcBorders>
            <w:vAlign w:val="center"/>
          </w:tcPr>
          <w:p w:rsidR="00412073" w:rsidRPr="00CD7977" w:rsidP="00CD7977" w14:paraId="78A2F3CB" w14:textId="77777777">
            <w:pPr>
              <w:jc w:val="center"/>
              <w:rPr>
                <w:rFonts w:ascii="BIZ UDゴシック" w:eastAsia="BIZ UDゴシック" w:hAnsi="BIZ UDゴシック" w:cs="BIZ UDゴシック"/>
                <w:sz w:val="24"/>
                <w:szCs w:val="24"/>
              </w:rPr>
            </w:pPr>
          </w:p>
        </w:tc>
        <w:tc>
          <w:tcPr>
            <w:tcW w:w="1322" w:type="dxa"/>
            <w:tcBorders>
              <w:top w:val="single" w:sz="4" w:space="0" w:color="808080"/>
              <w:left w:val="dotted" w:sz="4" w:space="0" w:color="auto"/>
              <w:bottom w:val="single" w:sz="4" w:space="0" w:color="808080"/>
              <w:right w:val="dotted" w:sz="4" w:space="0" w:color="auto"/>
            </w:tcBorders>
            <w:vAlign w:val="center"/>
          </w:tcPr>
          <w:p w:rsidR="00412073" w:rsidRPr="00CD7977" w:rsidP="00CD7977" w14:paraId="1E6F986D" w14:textId="77777777">
            <w:pPr>
              <w:jc w:val="center"/>
              <w:rPr>
                <w:rFonts w:ascii="BIZ UDゴシック" w:eastAsia="BIZ UDゴシック" w:hAnsi="BIZ UDゴシック" w:cs="BIZ UDゴシック"/>
                <w:sz w:val="24"/>
                <w:szCs w:val="24"/>
              </w:rPr>
            </w:pPr>
          </w:p>
        </w:tc>
        <w:tc>
          <w:tcPr>
            <w:tcW w:w="1322" w:type="dxa"/>
            <w:tcBorders>
              <w:top w:val="single" w:sz="4" w:space="0" w:color="808080"/>
              <w:left w:val="dotted" w:sz="4" w:space="0" w:color="auto"/>
              <w:bottom w:val="single" w:sz="4" w:space="0" w:color="808080"/>
              <w:right w:val="dotted" w:sz="4" w:space="0" w:color="auto"/>
            </w:tcBorders>
            <w:vAlign w:val="center"/>
          </w:tcPr>
          <w:p w:rsidR="00412073" w:rsidRPr="00CD7977" w:rsidP="00CD7977" w14:paraId="3A3753CE" w14:textId="77777777">
            <w:pPr>
              <w:jc w:val="center"/>
              <w:rPr>
                <w:rFonts w:ascii="BIZ UDゴシック" w:eastAsia="BIZ UDゴシック" w:hAnsi="BIZ UDゴシック" w:cs="BIZ UDゴシック"/>
                <w:sz w:val="24"/>
                <w:szCs w:val="24"/>
              </w:rPr>
            </w:pPr>
          </w:p>
        </w:tc>
        <w:tc>
          <w:tcPr>
            <w:tcW w:w="1322" w:type="dxa"/>
            <w:tcBorders>
              <w:top w:val="single" w:sz="4" w:space="0" w:color="808080"/>
              <w:left w:val="dotted" w:sz="4" w:space="0" w:color="auto"/>
              <w:bottom w:val="single" w:sz="4" w:space="0" w:color="808080"/>
              <w:right w:val="single" w:sz="4" w:space="0" w:color="808080"/>
            </w:tcBorders>
            <w:vAlign w:val="center"/>
          </w:tcPr>
          <w:p w:rsidR="00412073" w:rsidRPr="00CD7977" w:rsidP="00CD7977" w14:paraId="7796E73D" w14:textId="77777777">
            <w:pPr>
              <w:jc w:val="center"/>
              <w:rPr>
                <w:rFonts w:ascii="BIZ UDゴシック" w:eastAsia="BIZ UDゴシック" w:hAnsi="BIZ UDゴシック" w:cs="BIZ UDゴシック"/>
                <w:sz w:val="24"/>
                <w:szCs w:val="24"/>
              </w:rPr>
            </w:pPr>
          </w:p>
        </w:tc>
      </w:tr>
      <w:tr w14:paraId="76A35D3D" w14:textId="77777777" w:rsidTr="00412073">
        <w:tblPrEx>
          <w:tblW w:w="0" w:type="auto"/>
          <w:jc w:val="center"/>
          <w:tblLook w:val="04A0"/>
        </w:tblPrEx>
        <w:trPr>
          <w:trHeight w:val="1134"/>
          <w:jc w:val="center"/>
        </w:trPr>
        <w:tc>
          <w:tcPr>
            <w:tcW w:w="1322" w:type="dxa"/>
            <w:tcBorders>
              <w:top w:val="single" w:sz="4" w:space="0" w:color="808080"/>
              <w:left w:val="single" w:sz="4" w:space="0" w:color="808080"/>
              <w:bottom w:val="single" w:sz="4" w:space="0" w:color="808080"/>
              <w:right w:val="dotted" w:sz="4" w:space="0" w:color="auto"/>
            </w:tcBorders>
            <w:vAlign w:val="center"/>
          </w:tcPr>
          <w:p w:rsidR="00412073" w:rsidRPr="00CD7977" w:rsidP="00CD7977" w14:paraId="4F944667" w14:textId="77777777">
            <w:pPr>
              <w:jc w:val="center"/>
              <w:rPr>
                <w:rFonts w:ascii="BIZ UDゴシック" w:eastAsia="BIZ UDゴシック" w:hAnsi="BIZ UDゴシック" w:cs="BIZ UDゴシック"/>
                <w:sz w:val="24"/>
                <w:szCs w:val="24"/>
              </w:rPr>
            </w:pPr>
          </w:p>
        </w:tc>
        <w:tc>
          <w:tcPr>
            <w:tcW w:w="1322" w:type="dxa"/>
            <w:tcBorders>
              <w:top w:val="single" w:sz="4" w:space="0" w:color="808080"/>
              <w:left w:val="dotted" w:sz="4" w:space="0" w:color="auto"/>
              <w:bottom w:val="single" w:sz="4" w:space="0" w:color="808080"/>
              <w:right w:val="dotted" w:sz="4" w:space="0" w:color="auto"/>
            </w:tcBorders>
            <w:vAlign w:val="center"/>
          </w:tcPr>
          <w:p w:rsidR="00412073" w:rsidRPr="00CD7977" w:rsidP="00CD7977" w14:paraId="065DC7F8" w14:textId="77777777">
            <w:pPr>
              <w:jc w:val="center"/>
              <w:rPr>
                <w:rFonts w:ascii="BIZ UDゴシック" w:eastAsia="BIZ UDゴシック" w:hAnsi="BIZ UDゴシック" w:cs="BIZ UDゴシック"/>
                <w:sz w:val="24"/>
                <w:szCs w:val="24"/>
              </w:rPr>
            </w:pPr>
          </w:p>
        </w:tc>
        <w:tc>
          <w:tcPr>
            <w:tcW w:w="1322" w:type="dxa"/>
            <w:tcBorders>
              <w:top w:val="single" w:sz="4" w:space="0" w:color="808080"/>
              <w:left w:val="dotted" w:sz="4" w:space="0" w:color="auto"/>
              <w:bottom w:val="single" w:sz="4" w:space="0" w:color="808080"/>
              <w:right w:val="dotted" w:sz="4" w:space="0" w:color="auto"/>
            </w:tcBorders>
            <w:vAlign w:val="center"/>
          </w:tcPr>
          <w:p w:rsidR="00412073" w:rsidRPr="00CD7977" w:rsidP="00CD7977" w14:paraId="56CD33CF" w14:textId="77777777">
            <w:pPr>
              <w:jc w:val="center"/>
              <w:rPr>
                <w:rFonts w:ascii="BIZ UDゴシック" w:eastAsia="BIZ UDゴシック" w:hAnsi="BIZ UDゴシック" w:cs="BIZ UDゴシック"/>
                <w:sz w:val="24"/>
                <w:szCs w:val="24"/>
              </w:rPr>
            </w:pPr>
          </w:p>
        </w:tc>
        <w:tc>
          <w:tcPr>
            <w:tcW w:w="1322" w:type="dxa"/>
            <w:tcBorders>
              <w:top w:val="single" w:sz="4" w:space="0" w:color="808080"/>
              <w:left w:val="dotted" w:sz="4" w:space="0" w:color="auto"/>
              <w:bottom w:val="single" w:sz="4" w:space="0" w:color="808080"/>
              <w:right w:val="dotted" w:sz="4" w:space="0" w:color="auto"/>
            </w:tcBorders>
            <w:vAlign w:val="center"/>
          </w:tcPr>
          <w:p w:rsidR="00412073" w:rsidRPr="00CD7977" w:rsidP="00CD7977" w14:paraId="19496751" w14:textId="77777777">
            <w:pPr>
              <w:jc w:val="center"/>
              <w:rPr>
                <w:rFonts w:ascii="BIZ UDゴシック" w:eastAsia="BIZ UDゴシック" w:hAnsi="BIZ UDゴシック" w:cs="BIZ UDゴシック"/>
                <w:sz w:val="24"/>
                <w:szCs w:val="24"/>
              </w:rPr>
            </w:pPr>
          </w:p>
        </w:tc>
        <w:tc>
          <w:tcPr>
            <w:tcW w:w="1322" w:type="dxa"/>
            <w:tcBorders>
              <w:top w:val="single" w:sz="4" w:space="0" w:color="808080"/>
              <w:left w:val="dotted" w:sz="4" w:space="0" w:color="auto"/>
              <w:bottom w:val="single" w:sz="4" w:space="0" w:color="808080"/>
              <w:right w:val="dotted" w:sz="4" w:space="0" w:color="auto"/>
            </w:tcBorders>
            <w:vAlign w:val="center"/>
          </w:tcPr>
          <w:p w:rsidR="00412073" w:rsidRPr="00CD7977" w:rsidP="00CD7977" w14:paraId="300D3D1B" w14:textId="77777777">
            <w:pPr>
              <w:jc w:val="center"/>
              <w:rPr>
                <w:rFonts w:ascii="BIZ UDゴシック" w:eastAsia="BIZ UDゴシック" w:hAnsi="BIZ UDゴシック" w:cs="BIZ UDゴシック"/>
                <w:sz w:val="24"/>
                <w:szCs w:val="24"/>
              </w:rPr>
            </w:pPr>
          </w:p>
        </w:tc>
        <w:tc>
          <w:tcPr>
            <w:tcW w:w="1322" w:type="dxa"/>
            <w:tcBorders>
              <w:top w:val="single" w:sz="4" w:space="0" w:color="808080"/>
              <w:left w:val="dotted" w:sz="4" w:space="0" w:color="auto"/>
              <w:bottom w:val="single" w:sz="4" w:space="0" w:color="808080"/>
              <w:right w:val="single" w:sz="4" w:space="0" w:color="808080"/>
            </w:tcBorders>
            <w:vAlign w:val="center"/>
          </w:tcPr>
          <w:p w:rsidR="00412073" w:rsidRPr="00CD7977" w:rsidP="00CD7977" w14:paraId="06EE14DF" w14:textId="77777777">
            <w:pPr>
              <w:jc w:val="center"/>
              <w:rPr>
                <w:rFonts w:ascii="BIZ UDゴシック" w:eastAsia="BIZ UDゴシック" w:hAnsi="BIZ UDゴシック" w:cs="BIZ UDゴシック"/>
                <w:sz w:val="24"/>
                <w:szCs w:val="24"/>
              </w:rPr>
            </w:pPr>
          </w:p>
        </w:tc>
      </w:tr>
    </w:tbl>
    <w:p w:rsidR="006D4B7E" w:rsidRPr="002528BC" w:rsidP="006D4B7E" w14:paraId="2E314BAB" w14:textId="4EF4721D">
      <w:pPr>
        <w:spacing w:line="400" w:lineRule="exact"/>
        <w:rPr>
          <w:rFonts w:ascii="BIZ UDゴシック" w:eastAsia="BIZ UDゴシック" w:hAnsi="BIZ UDゴシック" w:cs="BIZ UDゴシック"/>
          <w:sz w:val="24"/>
          <w:szCs w:val="24"/>
        </w:rPr>
      </w:pPr>
    </w:p>
    <w:p w:rsidR="00CD7977" w:rsidRPr="00CD7977" w:rsidP="00DB04EA" w14:paraId="3FD993E0" w14:textId="3BB07803">
      <w:pPr>
        <w:keepNext/>
        <w:outlineLvl w:val="1"/>
        <w:rPr>
          <w:rFonts w:eastAsia="Yu Gothic" w:asciiTheme="majorHAnsi" w:hAnsiTheme="majorHAnsi" w:cstheme="majorBidi"/>
          <w:b/>
          <w:color w:val="000000" w:themeColor="text1"/>
          <w:sz w:val="28"/>
        </w:rPr>
      </w:pPr>
      <w:r w:rsidRPr="00CD7977">
        <w:rPr>
          <w:rFonts w:eastAsia="Yu Gothic" w:asciiTheme="majorHAnsi" w:hAnsiTheme="majorHAnsi" w:cstheme="majorBidi" w:hint="eastAsia"/>
          <w:b/>
          <w:color w:val="000000" w:themeColor="text1"/>
          <w:sz w:val="28"/>
        </w:rPr>
        <w:t>（</w:t>
      </w:r>
      <w:r w:rsidR="008224C8">
        <w:rPr>
          <w:rFonts w:eastAsia="Yu Gothic" w:asciiTheme="majorHAnsi" w:hAnsiTheme="majorHAnsi" w:cstheme="majorBidi" w:hint="eastAsia"/>
          <w:b/>
          <w:color w:val="000000" w:themeColor="text1"/>
          <w:sz w:val="28"/>
        </w:rPr>
        <w:t>３</w:t>
      </w:r>
      <w:r w:rsidRPr="00CD7977">
        <w:rPr>
          <w:rFonts w:eastAsia="Yu Gothic" w:asciiTheme="majorHAnsi" w:hAnsiTheme="majorHAnsi" w:cstheme="majorBidi" w:hint="eastAsia"/>
          <w:b/>
          <w:color w:val="000000" w:themeColor="text1"/>
          <w:sz w:val="28"/>
        </w:rPr>
        <w:t>）</w:t>
      </w:r>
      <w:r w:rsidR="00DB04EA">
        <w:rPr>
          <w:rFonts w:eastAsia="Yu Gothic" w:asciiTheme="majorHAnsi" w:hAnsiTheme="majorHAnsi" w:cstheme="majorBidi" w:hint="eastAsia"/>
          <w:b/>
          <w:color w:val="000000" w:themeColor="text1"/>
          <w:sz w:val="28"/>
        </w:rPr>
        <w:t>本</w:t>
      </w:r>
      <w:r w:rsidRPr="00CD7977">
        <w:rPr>
          <w:rFonts w:eastAsia="Yu Gothic" w:asciiTheme="majorHAnsi" w:hAnsiTheme="majorHAnsi" w:cstheme="majorBidi" w:hint="eastAsia"/>
          <w:b/>
          <w:color w:val="000000" w:themeColor="text1"/>
          <w:sz w:val="28"/>
        </w:rPr>
        <w:t>市における位置づけ</w:t>
      </w:r>
    </w:p>
    <w:p w:rsidR="00CD7977" w:rsidRPr="00CD7977" w:rsidP="00475B19" w14:paraId="190ADF7B" w14:textId="3C95B88F">
      <w:pPr>
        <w:ind w:left="420" w:hanging="210" w:leftChars="100" w:hangingChars="100"/>
        <w:rPr>
          <w:rFonts w:ascii="BIZ UDPゴシック" w:eastAsia="BIZ UDPゴシック" w:hAnsi="BIZ UDPゴシック"/>
          <w:color w:val="000000" w:themeColor="text1"/>
        </w:rPr>
      </w:pPr>
      <w:r w:rsidRPr="002528BC">
        <w:rPr>
          <w:rFonts w:ascii="BIZ UDPゴシック" w:eastAsia="BIZ UDPゴシック" w:hAnsi="BIZ UDPゴシック" w:hint="eastAsia"/>
          <w:color w:val="000000" w:themeColor="text1"/>
        </w:rPr>
        <w:t>●</w:t>
      </w:r>
      <w:r w:rsidRPr="00CD7977">
        <w:rPr>
          <w:rFonts w:ascii="BIZ UDPゴシック" w:eastAsia="BIZ UDPゴシック" w:hAnsi="BIZ UDPゴシック" w:hint="eastAsia"/>
          <w:color w:val="000000" w:themeColor="text1"/>
        </w:rPr>
        <w:t>本市の上位計画である「藤井寺市総合計画」・「藤井寺市地域福祉計画」など、その他関連計画とともに、国の法制度や指針、大阪府の計画との整合性を図り、策定</w:t>
      </w:r>
      <w:r w:rsidRPr="00475B19" w:rsidR="00F94DEC">
        <w:rPr>
          <w:rFonts w:ascii="BIZ UDPゴシック" w:eastAsia="BIZ UDPゴシック" w:hAnsi="BIZ UDPゴシック" w:hint="eastAsia"/>
          <w:color w:val="000000" w:themeColor="text1"/>
        </w:rPr>
        <w:t>するものです</w:t>
      </w:r>
      <w:r w:rsidRPr="00CD7977">
        <w:rPr>
          <w:rFonts w:ascii="BIZ UDPゴシック" w:eastAsia="BIZ UDPゴシック" w:hAnsi="BIZ UDPゴシック" w:hint="eastAsia"/>
          <w:color w:val="000000" w:themeColor="text1"/>
        </w:rPr>
        <w:t>。</w:t>
      </w:r>
    </w:p>
    <w:p w:rsidR="00CD7977" w:rsidRPr="00CD7977" w:rsidP="00CD7977" w14:paraId="253E6BB5" w14:textId="77777777">
      <w:pPr>
        <w:rPr>
          <w:rFonts w:ascii="BIZ UDゴシック" w:eastAsia="BIZ UDゴシック" w:hAnsi="BIZ UDゴシック" w:cs="BIZ UDゴシック"/>
          <w:sz w:val="24"/>
          <w:szCs w:val="24"/>
        </w:rPr>
      </w:pPr>
    </w:p>
    <w:p w:rsidR="00CD7977" w:rsidRPr="00CD7977" w:rsidP="00CD7977" w14:paraId="66B6C290" w14:textId="77777777">
      <w:pPr>
        <w:rPr>
          <w:rFonts w:ascii="BIZ UDゴシック" w:eastAsia="BIZ UDゴシック" w:hAnsi="BIZ UDゴシック" w:cs="BIZ UDゴシック"/>
          <w:sz w:val="24"/>
          <w:szCs w:val="24"/>
        </w:rPr>
      </w:pPr>
      <w:r w:rsidRPr="00CD7977">
        <w:rPr>
          <w:rFonts w:ascii="BIZ UDゴシック" w:eastAsia="BIZ UDゴシック" w:hAnsi="BIZ UDゴシック" w:cs="BIZ UDゴシック"/>
          <w:noProof/>
          <w:sz w:val="24"/>
          <w:szCs w:val="24"/>
        </w:rPr>
        <mc:AlternateContent>
          <mc:Choice Requires="wps">
            <w:drawing>
              <wp:anchor distT="0" distB="0" distL="114300" distR="114300" simplePos="0" relativeHeight="251678720" behindDoc="0" locked="0" layoutInCell="1" allowOverlap="1">
                <wp:simplePos x="0" y="0"/>
                <wp:positionH relativeFrom="column">
                  <wp:posOffset>863600</wp:posOffset>
                </wp:positionH>
                <wp:positionV relativeFrom="paragraph">
                  <wp:posOffset>185632</wp:posOffset>
                </wp:positionV>
                <wp:extent cx="381635" cy="1095375"/>
                <wp:effectExtent l="0" t="0" r="0" b="9525"/>
                <wp:wrapNone/>
                <wp:docPr id="1931908834" name="矢印: 下 1"/>
                <wp:cNvGraphicFramePr/>
                <a:graphic xmlns:a="http://schemas.openxmlformats.org/drawingml/2006/main">
                  <a:graphicData uri="http://schemas.microsoft.com/office/word/2010/wordprocessingShape">
                    <wps:wsp xmlns:wps="http://schemas.microsoft.com/office/word/2010/wordprocessingShape">
                      <wps:cNvSpPr/>
                      <wps:spPr>
                        <a:xfrm>
                          <a:off x="0" y="0"/>
                          <a:ext cx="381635" cy="1095375"/>
                        </a:xfrm>
                        <a:prstGeom prst="downArrow">
                          <a:avLst/>
                        </a:prstGeom>
                        <a:solidFill>
                          <a:sysClr val="windowText" lastClr="000000">
                            <a:lumMod val="50000"/>
                            <a:lumOff val="50000"/>
                          </a:sysClr>
                        </a:solidFill>
                        <a:ln w="12700">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1" o:spid="_x0000_s1042" type="#_x0000_t67" style="width:30.05pt;height:86.25pt;margin-top:14.6pt;margin-left:68pt;mso-height-percent:0;mso-height-relative:margin;mso-wrap-distance-bottom:0;mso-wrap-distance-left:9pt;mso-wrap-distance-right:9pt;mso-wrap-distance-top:0;mso-wrap-style:square;position:absolute;visibility:visible;v-text-anchor:middle;z-index:251679744" adj="17837" fillcolor="#7f7f7f" stroked="f" strokeweight="1pt"/>
            </w:pict>
          </mc:Fallback>
        </mc:AlternateContent>
      </w:r>
      <w:r w:rsidRPr="00CD7977">
        <w:rPr>
          <w:rFonts w:ascii="BIZ UDゴシック" w:eastAsia="BIZ UDゴシック" w:hAnsi="BIZ UDゴシック" w:cs="BIZ UDゴシック"/>
          <w:noProof/>
          <w:sz w:val="24"/>
          <w:szCs w:val="24"/>
        </w:rPr>
        <mc:AlternateContent>
          <mc:Choice Requires="wps">
            <w:drawing>
              <wp:anchor distT="0" distB="0" distL="114300" distR="114300" simplePos="0" relativeHeight="251684864" behindDoc="0" locked="0" layoutInCell="1" allowOverlap="1">
                <wp:simplePos x="0" y="0"/>
                <wp:positionH relativeFrom="margin">
                  <wp:posOffset>564515</wp:posOffset>
                </wp:positionH>
                <wp:positionV relativeFrom="paragraph">
                  <wp:posOffset>48260</wp:posOffset>
                </wp:positionV>
                <wp:extent cx="4968000" cy="431800"/>
                <wp:effectExtent l="0" t="0" r="23495" b="25400"/>
                <wp:wrapNone/>
                <wp:docPr id="3" name="四角形: 角を丸くする 3"/>
                <wp:cNvGraphicFramePr/>
                <a:graphic xmlns:a="http://schemas.openxmlformats.org/drawingml/2006/main">
                  <a:graphicData uri="http://schemas.microsoft.com/office/word/2010/wordprocessingShape">
                    <wps:wsp xmlns:wps="http://schemas.microsoft.com/office/word/2010/wordprocessingShape">
                      <wps:cNvSpPr/>
                      <wps:spPr>
                        <a:xfrm>
                          <a:off x="0" y="0"/>
                          <a:ext cx="4968000" cy="431800"/>
                        </a:xfrm>
                        <a:prstGeom prst="roundRect">
                          <a:avLst>
                            <a:gd name="adj" fmla="val 0"/>
                          </a:avLst>
                        </a:prstGeom>
                        <a:solidFill>
                          <a:sysClr val="window" lastClr="FFFFFF"/>
                        </a:solidFill>
                        <a:ln w="19050">
                          <a:solidFill>
                            <a:sysClr val="windowText" lastClr="000000">
                              <a:lumMod val="75000"/>
                              <a:lumOff val="25000"/>
                            </a:sysClr>
                          </a:solidFill>
                          <a:prstDash val="solid"/>
                          <a:miter lim="800000"/>
                        </a:ln>
                        <a:effectLst/>
                      </wps:spPr>
                      <wps:txbx>
                        <w:txbxContent>
                          <w:p w:rsidR="00CD7977" w:rsidRPr="008224C8" w:rsidP="00CD7977" w14:textId="77777777">
                            <w:pPr>
                              <w:snapToGrid w:val="0"/>
                              <w:jc w:val="center"/>
                              <w:rPr>
                                <w:rFonts w:ascii="Yu Gothic" w:eastAsia="Yu Gothic" w:hAnsi="Yu Gothic"/>
                                <w:b/>
                                <w:bCs/>
                                <w:color w:val="000000"/>
                                <w:sz w:val="24"/>
                                <w:szCs w:val="28"/>
                              </w:rPr>
                            </w:pPr>
                            <w:r w:rsidRPr="008224C8">
                              <w:rPr>
                                <w:rFonts w:ascii="Yu Gothic" w:eastAsia="Yu Gothic" w:hAnsi="Yu Gothic" w:hint="eastAsia"/>
                                <w:b/>
                                <w:bCs/>
                                <w:color w:val="000000"/>
                                <w:sz w:val="24"/>
                                <w:szCs w:val="28"/>
                              </w:rPr>
                              <w:t>藤井寺市総合計画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四角形: 角を丸くする 3" o:spid="_x0000_s1043" style="width:391.2pt;height:34pt;margin-top:3.8pt;margin-left:44.45pt;mso-height-percent:0;mso-height-relative:margin;mso-position-horizontal-relative:margin;mso-width-percent:0;mso-width-relative:margin;mso-wrap-distance-bottom:0;mso-wrap-distance-left:9pt;mso-wrap-distance-right:9pt;mso-wrap-distance-top:0;mso-wrap-style:square;position:absolute;visibility:visible;v-text-anchor:middle;z-index:251685888" arcsize="0" fillcolor="window" strokecolor="#404040" strokeweight="1.5pt">
                <v:stroke joinstyle="miter"/>
                <v:textbox>
                  <w:txbxContent>
                    <w:p w:rsidR="00CD7977" w:rsidRPr="008224C8" w:rsidP="00CD7977" w14:paraId="05491765" w14:textId="77777777">
                      <w:pPr>
                        <w:snapToGrid w:val="0"/>
                        <w:jc w:val="center"/>
                        <w:rPr>
                          <w:rFonts w:ascii="Yu Gothic" w:eastAsia="Yu Gothic" w:hAnsi="Yu Gothic"/>
                          <w:b/>
                          <w:bCs/>
                          <w:color w:val="000000"/>
                          <w:sz w:val="24"/>
                          <w:szCs w:val="28"/>
                        </w:rPr>
                      </w:pPr>
                      <w:r w:rsidRPr="008224C8">
                        <w:rPr>
                          <w:rFonts w:ascii="Yu Gothic" w:eastAsia="Yu Gothic" w:hAnsi="Yu Gothic" w:hint="eastAsia"/>
                          <w:b/>
                          <w:bCs/>
                          <w:color w:val="000000"/>
                          <w:sz w:val="24"/>
                          <w:szCs w:val="28"/>
                        </w:rPr>
                        <w:t>藤井寺市総合計画</w:t>
                      </w:r>
                    </w:p>
                  </w:txbxContent>
                </v:textbox>
                <w10:wrap anchorx="margin"/>
              </v:roundrect>
            </w:pict>
          </mc:Fallback>
        </mc:AlternateContent>
      </w:r>
    </w:p>
    <w:p w:rsidR="00CD7977" w:rsidRPr="00CD7977" w:rsidP="00CD7977" w14:paraId="0C52F6EA" w14:textId="77777777">
      <w:pPr>
        <w:rPr>
          <w:rFonts w:ascii="BIZ UDゴシック" w:eastAsia="BIZ UDゴシック" w:hAnsi="BIZ UDゴシック" w:cs="BIZ UDゴシック"/>
          <w:sz w:val="24"/>
          <w:szCs w:val="24"/>
        </w:rPr>
      </w:pPr>
      <w:r w:rsidRPr="00CD7977">
        <w:rPr>
          <w:rFonts w:ascii="BIZ UDゴシック" w:eastAsia="BIZ UDゴシック" w:hAnsi="BIZ UDゴシック" w:cs="BIZ UDゴシック" w:hint="eastAsia"/>
          <w:noProof/>
          <w:sz w:val="24"/>
          <w:szCs w:val="24"/>
        </w:rPr>
        <mc:AlternateContent>
          <mc:Choice Requires="wps">
            <w:drawing>
              <wp:anchor distT="0" distB="0" distL="114300" distR="114300" simplePos="0" relativeHeight="251668480" behindDoc="0" locked="0" layoutInCell="1" allowOverlap="1">
                <wp:simplePos x="0" y="0"/>
                <wp:positionH relativeFrom="margin">
                  <wp:posOffset>354330</wp:posOffset>
                </wp:positionH>
                <wp:positionV relativeFrom="paragraph">
                  <wp:posOffset>11431</wp:posOffset>
                </wp:positionV>
                <wp:extent cx="5399405" cy="3040380"/>
                <wp:effectExtent l="0" t="0" r="10795" b="26670"/>
                <wp:wrapNone/>
                <wp:docPr id="2" name="四角形: 角を丸くする 2"/>
                <wp:cNvGraphicFramePr/>
                <a:graphic xmlns:a="http://schemas.openxmlformats.org/drawingml/2006/main">
                  <a:graphicData uri="http://schemas.microsoft.com/office/word/2010/wordprocessingShape">
                    <wps:wsp xmlns:wps="http://schemas.microsoft.com/office/word/2010/wordprocessingShape">
                      <wps:cNvSpPr/>
                      <wps:spPr>
                        <a:xfrm>
                          <a:off x="0" y="0"/>
                          <a:ext cx="5399405" cy="3040380"/>
                        </a:xfrm>
                        <a:prstGeom prst="roundRect">
                          <a:avLst>
                            <a:gd name="adj" fmla="val 1458"/>
                          </a:avLst>
                        </a:prstGeom>
                        <a:solidFill>
                          <a:sysClr val="window" lastClr="FFFFFF">
                            <a:lumMod val="95000"/>
                          </a:sysClr>
                        </a:solidFill>
                        <a:ln w="19050">
                          <a:solidFill>
                            <a:sysClr val="windowText" lastClr="000000">
                              <a:lumMod val="75000"/>
                              <a:lumOff val="25000"/>
                            </a:sysClr>
                          </a:solidFill>
                          <a:prstDash val="solid"/>
                          <a:miter lim="800000"/>
                        </a:ln>
                        <a:effectLst/>
                      </wps:spPr>
                      <wps:txbx>
                        <w:txbxContent>
                          <w:p w:rsidR="00CD7977" w:rsidP="00CD7977"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oundrect id="四角形: 角を丸くする 2" o:spid="_x0000_s1044" style="width:425.15pt;height:239.4pt;margin-top:0.9pt;margin-left:27.9pt;mso-height-percent:0;mso-height-relative:margin;mso-position-horizontal-relative:margin;mso-wrap-distance-bottom:0;mso-wrap-distance-left:9pt;mso-wrap-distance-right:9pt;mso-wrap-distance-top:0;mso-wrap-style:square;position:absolute;visibility:visible;v-text-anchor:middle;z-index:251669504" arcsize="956f" fillcolor="#f2f2f2" strokecolor="#404040" strokeweight="1.5pt">
                <v:stroke joinstyle="miter"/>
                <v:textbox>
                  <w:txbxContent>
                    <w:p w:rsidR="00CD7977" w:rsidP="00CD7977" w14:paraId="60133AAE" w14:textId="77777777">
                      <w:pPr>
                        <w:jc w:val="center"/>
                      </w:pPr>
                    </w:p>
                  </w:txbxContent>
                </v:textbox>
                <w10:wrap anchorx="margin"/>
              </v:roundrect>
            </w:pict>
          </mc:Fallback>
        </mc:AlternateContent>
      </w:r>
    </w:p>
    <w:p w:rsidR="00CD7977" w:rsidRPr="00CD7977" w:rsidP="00CD7977" w14:paraId="65D7385C" w14:textId="77777777">
      <w:pPr>
        <w:rPr>
          <w:rFonts w:ascii="BIZ UDゴシック" w:eastAsia="BIZ UDゴシック" w:hAnsi="BIZ UDゴシック" w:cs="BIZ UDゴシック"/>
          <w:sz w:val="24"/>
          <w:szCs w:val="24"/>
        </w:rPr>
      </w:pPr>
      <w:r w:rsidRPr="00CD7977">
        <w:rPr>
          <w:rFonts w:ascii="BIZ UDゴシック" w:eastAsia="BIZ UDゴシック" w:hAnsi="BIZ UDゴシック" w:cs="BIZ UDゴシック"/>
          <w:noProof/>
          <w:sz w:val="24"/>
          <w:szCs w:val="24"/>
        </w:rPr>
        <mc:AlternateContent>
          <mc:Choice Requires="wps">
            <w:drawing>
              <wp:anchor distT="0" distB="0" distL="114300" distR="114300" simplePos="0" relativeHeight="251686912" behindDoc="0" locked="0" layoutInCell="1" allowOverlap="1">
                <wp:simplePos x="0" y="0"/>
                <wp:positionH relativeFrom="margin">
                  <wp:posOffset>1697990</wp:posOffset>
                </wp:positionH>
                <wp:positionV relativeFrom="paragraph">
                  <wp:posOffset>166370</wp:posOffset>
                </wp:positionV>
                <wp:extent cx="2708910" cy="323850"/>
                <wp:effectExtent l="0" t="0" r="15240" b="19050"/>
                <wp:wrapNone/>
                <wp:docPr id="537066357" name="四角形: 角を丸くする 537066357"/>
                <wp:cNvGraphicFramePr/>
                <a:graphic xmlns:a="http://schemas.openxmlformats.org/drawingml/2006/main">
                  <a:graphicData uri="http://schemas.microsoft.com/office/word/2010/wordprocessingShape">
                    <wps:wsp xmlns:wps="http://schemas.microsoft.com/office/word/2010/wordprocessingShape">
                      <wps:cNvSpPr/>
                      <wps:spPr>
                        <a:xfrm>
                          <a:off x="0" y="0"/>
                          <a:ext cx="2708910" cy="323850"/>
                        </a:xfrm>
                        <a:prstGeom prst="roundRect">
                          <a:avLst>
                            <a:gd name="adj" fmla="val 0"/>
                          </a:avLst>
                        </a:prstGeom>
                        <a:solidFill>
                          <a:sysClr val="window" lastClr="FFFFFF"/>
                        </a:solidFill>
                        <a:ln w="19050">
                          <a:solidFill>
                            <a:sysClr val="windowText" lastClr="000000">
                              <a:lumMod val="75000"/>
                              <a:lumOff val="25000"/>
                            </a:sysClr>
                          </a:solidFill>
                          <a:prstDash val="solid"/>
                          <a:miter lim="800000"/>
                        </a:ln>
                        <a:effectLst/>
                      </wps:spPr>
                      <wps:txbx>
                        <w:txbxContent>
                          <w:p w:rsidR="00CD7977" w:rsidRPr="00CD7977" w:rsidP="00CD7977" w14:textId="77777777">
                            <w:pPr>
                              <w:snapToGrid w:val="0"/>
                              <w:ind w:firstLine="220"/>
                              <w:jc w:val="center"/>
                              <w:rPr>
                                <w:rFonts w:ascii="Yu Gothic" w:eastAsia="Yu Gothic" w:hAnsi="Yu Gothic"/>
                                <w:b/>
                                <w:bCs/>
                                <w:color w:val="000000"/>
                                <w:sz w:val="22"/>
                              </w:rPr>
                            </w:pPr>
                            <w:r w:rsidRPr="00CD7977">
                              <w:rPr>
                                <w:rFonts w:ascii="Yu Gothic" w:eastAsia="Yu Gothic" w:hAnsi="Yu Gothic" w:hint="eastAsia"/>
                                <w:b/>
                                <w:bCs/>
                                <w:color w:val="000000"/>
                                <w:sz w:val="22"/>
                              </w:rPr>
                              <w:t>藤井寺市地域福祉計画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四角形: 角を丸くする 537066357" o:spid="_x0000_s1045" style="width:213.3pt;height:25.5pt;margin-top:13.1pt;margin-left:133.7pt;mso-height-percent:0;mso-height-relative:margin;mso-position-horizontal-relative:margin;mso-width-percent:0;mso-width-relative:margin;mso-wrap-distance-bottom:0;mso-wrap-distance-left:9pt;mso-wrap-distance-right:9pt;mso-wrap-distance-top:0;mso-wrap-style:square;position:absolute;visibility:visible;v-text-anchor:middle;z-index:251687936" arcsize="0" fillcolor="window" strokecolor="#404040" strokeweight="1.5pt">
                <v:stroke joinstyle="miter"/>
                <v:textbox>
                  <w:txbxContent>
                    <w:p w:rsidR="00CD7977" w:rsidRPr="00CD7977" w:rsidP="00CD7977" w14:paraId="5CBF1FDE" w14:textId="77777777">
                      <w:pPr>
                        <w:snapToGrid w:val="0"/>
                        <w:ind w:firstLine="220"/>
                        <w:jc w:val="center"/>
                        <w:rPr>
                          <w:rFonts w:ascii="Yu Gothic" w:eastAsia="Yu Gothic" w:hAnsi="Yu Gothic"/>
                          <w:b/>
                          <w:bCs/>
                          <w:color w:val="000000"/>
                          <w:sz w:val="22"/>
                        </w:rPr>
                      </w:pPr>
                      <w:r w:rsidRPr="00CD7977">
                        <w:rPr>
                          <w:rFonts w:ascii="Yu Gothic" w:eastAsia="Yu Gothic" w:hAnsi="Yu Gothic" w:hint="eastAsia"/>
                          <w:b/>
                          <w:bCs/>
                          <w:color w:val="000000"/>
                          <w:sz w:val="22"/>
                        </w:rPr>
                        <w:t>藤井寺市地域福祉計画</w:t>
                      </w:r>
                    </w:p>
                  </w:txbxContent>
                </v:textbox>
                <w10:wrap anchorx="margin"/>
              </v:roundrect>
            </w:pict>
          </mc:Fallback>
        </mc:AlternateContent>
      </w:r>
    </w:p>
    <w:p w:rsidR="00CD7977" w:rsidRPr="00CD7977" w:rsidP="00CD7977" w14:paraId="0C9A1AF6" w14:textId="77777777">
      <w:pPr>
        <w:rPr>
          <w:rFonts w:ascii="BIZ UDゴシック" w:eastAsia="BIZ UDゴシック" w:hAnsi="BIZ UDゴシック" w:cs="BIZ UDゴシック"/>
          <w:sz w:val="24"/>
          <w:szCs w:val="24"/>
        </w:rPr>
      </w:pPr>
      <w:r w:rsidRPr="00CD7977">
        <w:rPr>
          <w:rFonts w:ascii="BIZ UDゴシック" w:eastAsia="BIZ UDゴシック" w:hAnsi="BIZ UDゴシック" w:cs="BIZ UDゴシック"/>
          <w:noProof/>
          <w:sz w:val="24"/>
          <w:szCs w:val="24"/>
        </w:rPr>
        <mc:AlternateContent>
          <mc:Choice Requires="wps">
            <w:drawing>
              <wp:anchor distT="0" distB="0" distL="114300" distR="114300" simplePos="0" relativeHeight="251680768" behindDoc="0" locked="0" layoutInCell="1" allowOverlap="1">
                <wp:simplePos x="0" y="0"/>
                <wp:positionH relativeFrom="column">
                  <wp:posOffset>1989243</wp:posOffset>
                </wp:positionH>
                <wp:positionV relativeFrom="paragraph">
                  <wp:posOffset>7620</wp:posOffset>
                </wp:positionV>
                <wp:extent cx="381635" cy="519642"/>
                <wp:effectExtent l="0" t="0" r="0" b="0"/>
                <wp:wrapNone/>
                <wp:docPr id="1858224795" name="矢印: 下 1"/>
                <wp:cNvGraphicFramePr/>
                <a:graphic xmlns:a="http://schemas.openxmlformats.org/drawingml/2006/main">
                  <a:graphicData uri="http://schemas.microsoft.com/office/word/2010/wordprocessingShape">
                    <wps:wsp xmlns:wps="http://schemas.microsoft.com/office/word/2010/wordprocessingShape">
                      <wps:cNvSpPr/>
                      <wps:spPr>
                        <a:xfrm>
                          <a:off x="0" y="0"/>
                          <a:ext cx="381635" cy="519642"/>
                        </a:xfrm>
                        <a:prstGeom prst="downArrow">
                          <a:avLst/>
                        </a:prstGeom>
                        <a:solidFill>
                          <a:sysClr val="windowText" lastClr="000000">
                            <a:lumMod val="50000"/>
                            <a:lumOff val="50000"/>
                          </a:sysClr>
                        </a:solidFill>
                        <a:ln w="12700">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 id="矢印: 下 1" o:spid="_x0000_s1046" type="#_x0000_t67" style="width:30.05pt;height:40.9pt;margin-top:0.6pt;margin-left:156.65pt;mso-height-percent:0;mso-height-relative:margin;mso-wrap-distance-bottom:0;mso-wrap-distance-left:9pt;mso-wrap-distance-right:9pt;mso-wrap-distance-top:0;mso-wrap-style:square;position:absolute;visibility:visible;v-text-anchor:middle;z-index:251681792" adj="13668" fillcolor="#7f7f7f" stroked="f" strokeweight="1pt"/>
            </w:pict>
          </mc:Fallback>
        </mc:AlternateContent>
      </w:r>
      <w:r w:rsidRPr="00CD7977">
        <w:rPr>
          <w:rFonts w:ascii="BIZ UDゴシック" w:eastAsia="BIZ UDゴシック" w:hAnsi="BIZ UDゴシック" w:cs="BIZ UDゴシック" w:hint="eastAsia"/>
          <w:noProof/>
          <w:sz w:val="24"/>
          <w:szCs w:val="24"/>
        </w:rPr>
        <mc:AlternateContent>
          <mc:Choice Requires="wps">
            <w:drawing>
              <wp:anchor distT="0" distB="0" distL="114300" distR="114300" simplePos="0" relativeHeight="251670528" behindDoc="0" locked="0" layoutInCell="1" allowOverlap="1">
                <wp:simplePos x="0" y="0"/>
                <wp:positionH relativeFrom="margin">
                  <wp:posOffset>565785</wp:posOffset>
                </wp:positionH>
                <wp:positionV relativeFrom="paragraph">
                  <wp:posOffset>76836</wp:posOffset>
                </wp:positionV>
                <wp:extent cx="4968000" cy="2348230"/>
                <wp:effectExtent l="0" t="0" r="23495" b="13970"/>
                <wp:wrapNone/>
                <wp:docPr id="333785937" name="四角形: 角を丸くする 333785937"/>
                <wp:cNvGraphicFramePr/>
                <a:graphic xmlns:a="http://schemas.openxmlformats.org/drawingml/2006/main">
                  <a:graphicData uri="http://schemas.microsoft.com/office/word/2010/wordprocessingShape">
                    <wps:wsp xmlns:wps="http://schemas.microsoft.com/office/word/2010/wordprocessingShape">
                      <wps:cNvSpPr/>
                      <wps:spPr>
                        <a:xfrm>
                          <a:off x="0" y="0"/>
                          <a:ext cx="4968000" cy="2348230"/>
                        </a:xfrm>
                        <a:prstGeom prst="roundRect">
                          <a:avLst>
                            <a:gd name="adj" fmla="val 1458"/>
                          </a:avLst>
                        </a:prstGeom>
                        <a:noFill/>
                        <a:ln w="19050">
                          <a:solidFill>
                            <a:sysClr val="windowText" lastClr="000000">
                              <a:lumMod val="75000"/>
                              <a:lumOff val="25000"/>
                            </a:sysClr>
                          </a:solidFill>
                          <a:prstDash val="solid"/>
                          <a:miter lim="800000"/>
                        </a:ln>
                        <a:effectLst/>
                      </wps:spPr>
                      <wps:txbx>
                        <w:txbxContent>
                          <w:p w:rsidR="00CD7977" w:rsidP="00CD7977"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四角形: 角を丸くする 333785937" o:spid="_x0000_s1047" style="width:391.2pt;height:184.9pt;margin-top:6.05pt;margin-left:44.55pt;mso-height-percent:0;mso-height-relative:margin;mso-position-horizontal-relative:margin;mso-width-percent:0;mso-width-relative:margin;mso-wrap-distance-bottom:0;mso-wrap-distance-left:9pt;mso-wrap-distance-right:9pt;mso-wrap-distance-top:0;mso-wrap-style:square;position:absolute;visibility:visible;v-text-anchor:middle;z-index:251671552" arcsize="956f" filled="f" strokecolor="#404040" strokeweight="1.5pt">
                <v:stroke joinstyle="miter"/>
                <v:textbox>
                  <w:txbxContent>
                    <w:p w:rsidR="00CD7977" w:rsidP="00CD7977" w14:paraId="2B366EC0" w14:textId="77777777">
                      <w:pPr>
                        <w:jc w:val="center"/>
                      </w:pPr>
                    </w:p>
                  </w:txbxContent>
                </v:textbox>
                <w10:wrap anchorx="margin"/>
              </v:roundrect>
            </w:pict>
          </mc:Fallback>
        </mc:AlternateContent>
      </w:r>
    </w:p>
    <w:p w:rsidR="00CD7977" w:rsidRPr="00CD7977" w:rsidP="00CD7977" w14:paraId="0F08F44F" w14:textId="77777777">
      <w:pPr>
        <w:rPr>
          <w:rFonts w:ascii="BIZ UDゴシック" w:eastAsia="BIZ UDゴシック" w:hAnsi="BIZ UDゴシック" w:cs="BIZ UDゴシック"/>
          <w:sz w:val="24"/>
          <w:szCs w:val="24"/>
        </w:rPr>
      </w:pPr>
    </w:p>
    <w:p w:rsidR="00CD7977" w:rsidRPr="00CD7977" w:rsidP="00CD7977" w14:paraId="6591433A" w14:textId="77777777">
      <w:pPr>
        <w:rPr>
          <w:rFonts w:ascii="BIZ UDゴシック" w:eastAsia="BIZ UDゴシック" w:hAnsi="BIZ UDゴシック" w:cs="BIZ UDゴシック"/>
          <w:sz w:val="24"/>
          <w:szCs w:val="24"/>
        </w:rPr>
      </w:pPr>
      <w:r w:rsidRPr="00CD7977">
        <w:rPr>
          <w:rFonts w:ascii="BIZ UDゴシック" w:eastAsia="BIZ UDゴシック" w:hAnsi="BIZ UDゴシック" w:cs="BIZ UDゴシック"/>
          <w:noProof/>
          <w:sz w:val="24"/>
          <w:szCs w:val="24"/>
        </w:rPr>
        <mc:AlternateContent>
          <mc:Choice Requires="wpg">
            <w:drawing>
              <wp:anchor distT="0" distB="0" distL="114300" distR="114300" simplePos="0" relativeHeight="251672576" behindDoc="0" locked="0" layoutInCell="1" allowOverlap="1">
                <wp:simplePos x="0" y="0"/>
                <wp:positionH relativeFrom="column">
                  <wp:posOffset>695113</wp:posOffset>
                </wp:positionH>
                <wp:positionV relativeFrom="paragraph">
                  <wp:posOffset>45085</wp:posOffset>
                </wp:positionV>
                <wp:extent cx="2231390" cy="1698625"/>
                <wp:effectExtent l="0" t="0" r="16510" b="15875"/>
                <wp:wrapNone/>
                <wp:docPr id="1001282463" name="グループ化 6"/>
                <wp:cNvGraphicFramePr/>
                <a:graphic xmlns:a="http://schemas.openxmlformats.org/drawingml/2006/main">
                  <a:graphicData uri="http://schemas.microsoft.com/office/word/2010/wordprocessingGroup">
                    <wpg:wgp xmlns:wpg="http://schemas.microsoft.com/office/word/2010/wordprocessingGroup">
                      <wpg:cNvGrpSpPr/>
                      <wpg:grpSpPr>
                        <a:xfrm>
                          <a:off x="0" y="0"/>
                          <a:ext cx="2231390" cy="1698625"/>
                          <a:chOff x="0" y="0"/>
                          <a:chExt cx="2231390" cy="1698625"/>
                        </a:xfrm>
                      </wpg:grpSpPr>
                      <wps:wsp xmlns:wps="http://schemas.microsoft.com/office/word/2010/wordprocessingShape">
                        <wps:cNvPr id="376371770" name="四角形: 角を丸くする 3"/>
                        <wps:cNvSpPr/>
                        <wps:spPr>
                          <a:xfrm>
                            <a:off x="0" y="266700"/>
                            <a:ext cx="2231390" cy="1431925"/>
                          </a:xfrm>
                          <a:prstGeom prst="roundRect">
                            <a:avLst>
                              <a:gd name="adj" fmla="val 0"/>
                            </a:avLst>
                          </a:prstGeom>
                          <a:solidFill>
                            <a:sysClr val="window" lastClr="FFFFFF"/>
                          </a:solidFill>
                          <a:ln w="19050">
                            <a:solidFill>
                              <a:sysClr val="windowText" lastClr="000000">
                                <a:lumMod val="65000"/>
                                <a:lumOff val="35000"/>
                              </a:sysClr>
                            </a:solidFill>
                            <a:prstDash val="solid"/>
                            <a:miter lim="800000"/>
                          </a:ln>
                          <a:effectLst/>
                        </wps:spPr>
                        <wps:txbx>
                          <w:txbxContent>
                            <w:p w:rsidR="00CD7977" w:rsidRPr="00CF10FA" w:rsidP="00CD7977" w14:textId="126AA8F8">
                              <w:pPr>
                                <w:snapToGrid w:val="0"/>
                                <w:rPr>
                                  <w:rFonts w:ascii="Yu Gothic" w:eastAsia="Yu Gothic" w:hAnsi="Yu Gothic"/>
                                  <w:color w:val="000000"/>
                                  <w:sz w:val="22"/>
                                </w:rPr>
                              </w:pPr>
                              <w:r w:rsidRPr="00CF10FA">
                                <w:rPr>
                                  <w:rFonts w:ascii="Yu Gothic" w:eastAsia="Yu Gothic" w:hAnsi="Yu Gothic" w:hint="eastAsia"/>
                                  <w:color w:val="A6A6A6"/>
                                  <w:sz w:val="22"/>
                                </w:rPr>
                                <w:t>●</w:t>
                              </w:r>
                              <w:r w:rsidRPr="00CF10FA">
                                <w:rPr>
                                  <w:rFonts w:ascii="Yu Gothic" w:eastAsia="Yu Gothic" w:hAnsi="Yu Gothic" w:hint="eastAsia"/>
                                  <w:b/>
                                  <w:bCs/>
                                  <w:color w:val="000000"/>
                                  <w:sz w:val="22"/>
                                </w:rPr>
                                <w:t>藤井寺市障害者計画</w:t>
                              </w:r>
                              <w:r w:rsidRPr="00CF10FA" w:rsidR="008224C8">
                                <w:rPr>
                                  <w:rFonts w:ascii="Yu Gothic" w:eastAsia="Yu Gothic" w:hAnsi="Yu Gothic" w:hint="eastAsia"/>
                                  <w:b/>
                                  <w:bCs/>
                                  <w:color w:val="000000"/>
                                  <w:sz w:val="22"/>
                                </w:rPr>
                                <w:t>（本計画）</w:t>
                              </w:r>
                            </w:p>
                            <w:p w:rsidR="00CD7977" w:rsidRPr="00CD7977" w:rsidP="00CD7977" w14:textId="77777777">
                              <w:pPr>
                                <w:snapToGrid w:val="0"/>
                                <w:ind w:left="220" w:hanging="220" w:hangingChars="100"/>
                                <w:rPr>
                                  <w:color w:val="000000"/>
                                </w:rPr>
                              </w:pPr>
                              <w:r w:rsidRPr="00CF10FA">
                                <w:rPr>
                                  <w:rFonts w:ascii="Yu Gothic" w:eastAsia="Yu Gothic" w:hAnsi="Yu Gothic" w:hint="eastAsia"/>
                                  <w:b/>
                                  <w:bCs/>
                                  <w:color w:val="A6A6A6"/>
                                  <w:sz w:val="22"/>
                                </w:rPr>
                                <w:t>●</w:t>
                              </w:r>
                              <w:r w:rsidRPr="00CF10FA">
                                <w:rPr>
                                  <w:rFonts w:ascii="Yu Gothic" w:eastAsia="Yu Gothic" w:hAnsi="Yu Gothic" w:hint="eastAsia"/>
                                  <w:b/>
                                  <w:bCs/>
                                  <w:color w:val="000000"/>
                                  <w:sz w:val="22"/>
                                </w:rPr>
                                <w:t>藤井寺市障害福祉計画、藤井寺市障害児福祉計画（本計画）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274256937" name="四角形: 角を丸くする 5"/>
                        <wps:cNvSpPr/>
                        <wps:spPr>
                          <a:xfrm>
                            <a:off x="0" y="0"/>
                            <a:ext cx="2231390" cy="360000"/>
                          </a:xfrm>
                          <a:prstGeom prst="roundRect">
                            <a:avLst>
                              <a:gd name="adj" fmla="val 0"/>
                            </a:avLst>
                          </a:prstGeom>
                          <a:solidFill>
                            <a:sysClr val="windowText" lastClr="000000">
                              <a:lumMod val="65000"/>
                              <a:lumOff val="35000"/>
                            </a:sysClr>
                          </a:solidFill>
                          <a:ln w="19050">
                            <a:solidFill>
                              <a:sysClr val="windowText" lastClr="000000">
                                <a:lumMod val="65000"/>
                                <a:lumOff val="35000"/>
                              </a:sysClr>
                            </a:solidFill>
                            <a:prstDash val="solid"/>
                            <a:miter lim="800000"/>
                          </a:ln>
                          <a:effectLst/>
                        </wps:spPr>
                        <wps:txbx>
                          <w:txbxContent>
                            <w:p w:rsidR="00CD7977" w:rsidRPr="00CD7977" w:rsidP="00CD7977" w14:textId="77777777">
                              <w:pPr>
                                <w:tabs>
                                  <w:tab w:val="left" w:pos="851"/>
                                </w:tabs>
                                <w:snapToGrid w:val="0"/>
                                <w:jc w:val="center"/>
                                <w:rPr>
                                  <w:rFonts w:ascii="Yu Gothic" w:eastAsia="Yu Gothic" w:hAnsi="Yu Gothic"/>
                                  <w:b/>
                                  <w:bCs/>
                                  <w:color w:val="FFFFFF"/>
                                </w:rPr>
                              </w:pPr>
                              <w:r w:rsidRPr="00CD7977">
                                <w:rPr>
                                  <w:rFonts w:ascii="Yu Gothic" w:eastAsia="Yu Gothic" w:hAnsi="Yu Gothic" w:hint="eastAsia"/>
                                  <w:b/>
                                  <w:bCs/>
                                  <w:color w:val="FFFFFF"/>
                                  <w:kern w:val="0"/>
                                </w:rPr>
                                <w:t>障害福祉分野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anchor>
            </w:drawing>
          </mc:Choice>
          <mc:Fallback>
            <w:pict>
              <v:group id="グループ化 6" o:spid="_x0000_s1048" style="width:175.7pt;height:133.75pt;margin-top:3.55pt;margin-left:54.75pt;position:absolute;z-index:251673600" coordsize="22313,16986">
                <v:roundrect id="_x0000_s1049" style="width:22313;height:14319;mso-wrap-style:square;position:absolute;top:2667;visibility:visible;v-text-anchor:middle" arcsize="0" fillcolor="window" strokecolor="#595959" strokeweight="1.5pt">
                  <v:stroke joinstyle="miter"/>
                  <v:textbox>
                    <w:txbxContent>
                      <w:p w:rsidR="00CD7977" w:rsidRPr="00CF10FA" w:rsidP="00CD7977" w14:paraId="62439331" w14:textId="126AA8F8">
                        <w:pPr>
                          <w:snapToGrid w:val="0"/>
                          <w:rPr>
                            <w:rFonts w:ascii="Yu Gothic" w:eastAsia="Yu Gothic" w:hAnsi="Yu Gothic"/>
                            <w:color w:val="000000"/>
                            <w:sz w:val="22"/>
                          </w:rPr>
                        </w:pPr>
                        <w:r w:rsidRPr="00CF10FA">
                          <w:rPr>
                            <w:rFonts w:ascii="Yu Gothic" w:eastAsia="Yu Gothic" w:hAnsi="Yu Gothic" w:hint="eastAsia"/>
                            <w:color w:val="A6A6A6"/>
                            <w:sz w:val="22"/>
                          </w:rPr>
                          <w:t>●</w:t>
                        </w:r>
                        <w:r w:rsidRPr="00CF10FA">
                          <w:rPr>
                            <w:rFonts w:ascii="Yu Gothic" w:eastAsia="Yu Gothic" w:hAnsi="Yu Gothic" w:hint="eastAsia"/>
                            <w:b/>
                            <w:bCs/>
                            <w:color w:val="000000"/>
                            <w:sz w:val="22"/>
                          </w:rPr>
                          <w:t>藤井寺市障害者計画</w:t>
                        </w:r>
                        <w:r w:rsidRPr="00CF10FA" w:rsidR="008224C8">
                          <w:rPr>
                            <w:rFonts w:ascii="Yu Gothic" w:eastAsia="Yu Gothic" w:hAnsi="Yu Gothic" w:hint="eastAsia"/>
                            <w:b/>
                            <w:bCs/>
                            <w:color w:val="000000"/>
                            <w:sz w:val="22"/>
                          </w:rPr>
                          <w:t>（本計画）</w:t>
                        </w:r>
                      </w:p>
                      <w:p w:rsidR="00CD7977" w:rsidRPr="00CD7977" w:rsidP="00CD7977" w14:paraId="557297AA" w14:textId="77777777">
                        <w:pPr>
                          <w:snapToGrid w:val="0"/>
                          <w:ind w:left="220" w:hanging="220" w:hangingChars="100"/>
                          <w:rPr>
                            <w:color w:val="000000"/>
                          </w:rPr>
                        </w:pPr>
                        <w:r w:rsidRPr="00CF10FA">
                          <w:rPr>
                            <w:rFonts w:ascii="Yu Gothic" w:eastAsia="Yu Gothic" w:hAnsi="Yu Gothic" w:hint="eastAsia"/>
                            <w:b/>
                            <w:bCs/>
                            <w:color w:val="A6A6A6"/>
                            <w:sz w:val="22"/>
                          </w:rPr>
                          <w:t>●</w:t>
                        </w:r>
                        <w:r w:rsidRPr="00CF10FA">
                          <w:rPr>
                            <w:rFonts w:ascii="Yu Gothic" w:eastAsia="Yu Gothic" w:hAnsi="Yu Gothic" w:hint="eastAsia"/>
                            <w:b/>
                            <w:bCs/>
                            <w:color w:val="000000"/>
                            <w:sz w:val="22"/>
                          </w:rPr>
                          <w:t>藤井寺市障害福祉計画、藤井寺市障害児福祉計画（本計画）</w:t>
                        </w:r>
                      </w:p>
                    </w:txbxContent>
                  </v:textbox>
                </v:roundrect>
                <v:roundrect id="四角形: 角を丸くする 5" o:spid="_x0000_s1050" style="width:22313;height:3600;mso-wrap-style:square;position:absolute;visibility:visible;v-text-anchor:middle" arcsize="0" fillcolor="#595959" strokecolor="#595959" strokeweight="1.5pt">
                  <v:stroke joinstyle="miter"/>
                  <v:textbox>
                    <w:txbxContent>
                      <w:p w:rsidR="00CD7977" w:rsidRPr="00CD7977" w:rsidP="00CD7977" w14:paraId="28313EEF" w14:textId="77777777">
                        <w:pPr>
                          <w:tabs>
                            <w:tab w:val="left" w:pos="851"/>
                          </w:tabs>
                          <w:snapToGrid w:val="0"/>
                          <w:jc w:val="center"/>
                          <w:rPr>
                            <w:rFonts w:ascii="Yu Gothic" w:eastAsia="Yu Gothic" w:hAnsi="Yu Gothic"/>
                            <w:b/>
                            <w:bCs/>
                            <w:color w:val="FFFFFF"/>
                          </w:rPr>
                        </w:pPr>
                        <w:r w:rsidRPr="00CD7977">
                          <w:rPr>
                            <w:rFonts w:ascii="Yu Gothic" w:eastAsia="Yu Gothic" w:hAnsi="Yu Gothic" w:hint="eastAsia"/>
                            <w:b/>
                            <w:bCs/>
                            <w:color w:val="FFFFFF"/>
                            <w:kern w:val="0"/>
                          </w:rPr>
                          <w:t>障害福祉分野</w:t>
                        </w:r>
                      </w:p>
                    </w:txbxContent>
                  </v:textbox>
                </v:roundrect>
              </v:group>
            </w:pict>
          </mc:Fallback>
        </mc:AlternateContent>
      </w:r>
      <w:r w:rsidRPr="00CD7977">
        <w:rPr>
          <w:rFonts w:ascii="BIZ UDゴシック" w:eastAsia="BIZ UDゴシック" w:hAnsi="BIZ UDゴシック" w:cs="BIZ UDゴシック"/>
          <w:noProof/>
          <w:sz w:val="24"/>
          <w:szCs w:val="24"/>
        </w:rPr>
        <mc:AlternateContent>
          <mc:Choice Requires="wpg">
            <w:drawing>
              <wp:anchor distT="0" distB="0" distL="114300" distR="114300" simplePos="0" relativeHeight="251676672" behindDoc="0" locked="0" layoutInCell="1" allowOverlap="1">
                <wp:simplePos x="0" y="0"/>
                <wp:positionH relativeFrom="column">
                  <wp:posOffset>3297767</wp:posOffset>
                </wp:positionH>
                <wp:positionV relativeFrom="paragraph">
                  <wp:posOffset>35560</wp:posOffset>
                </wp:positionV>
                <wp:extent cx="2123440" cy="1693545"/>
                <wp:effectExtent l="0" t="0" r="10160" b="20955"/>
                <wp:wrapNone/>
                <wp:docPr id="1578918202" name="グループ化 9"/>
                <wp:cNvGraphicFramePr/>
                <a:graphic xmlns:a="http://schemas.openxmlformats.org/drawingml/2006/main">
                  <a:graphicData uri="http://schemas.microsoft.com/office/word/2010/wordprocessingGroup">
                    <wpg:wgp xmlns:wpg="http://schemas.microsoft.com/office/word/2010/wordprocessingGroup">
                      <wpg:cNvGrpSpPr/>
                      <wpg:grpSpPr>
                        <a:xfrm>
                          <a:off x="0" y="0"/>
                          <a:ext cx="2123440" cy="1693545"/>
                          <a:chOff x="0" y="0"/>
                          <a:chExt cx="2124000" cy="1693950"/>
                        </a:xfrm>
                      </wpg:grpSpPr>
                      <wps:wsp xmlns:wps="http://schemas.microsoft.com/office/word/2010/wordprocessingShape">
                        <wps:cNvPr id="1553226256" name="四角形: 角を丸くする 8"/>
                        <wps:cNvSpPr/>
                        <wps:spPr>
                          <a:xfrm>
                            <a:off x="0" y="0"/>
                            <a:ext cx="2124000" cy="360000"/>
                          </a:xfrm>
                          <a:prstGeom prst="roundRect">
                            <a:avLst>
                              <a:gd name="adj" fmla="val 0"/>
                            </a:avLst>
                          </a:prstGeom>
                          <a:solidFill>
                            <a:sysClr val="window" lastClr="FFFFFF"/>
                          </a:solidFill>
                          <a:ln w="19050">
                            <a:solidFill>
                              <a:sysClr val="windowText" lastClr="000000">
                                <a:lumMod val="75000"/>
                                <a:lumOff val="25000"/>
                              </a:sysClr>
                            </a:solidFill>
                            <a:prstDash val="solid"/>
                            <a:miter lim="800000"/>
                          </a:ln>
                          <a:effectLst/>
                        </wps:spPr>
                        <wps:txbx>
                          <w:txbxContent>
                            <w:p w:rsidR="00CD7977" w:rsidRPr="00CD7977" w:rsidP="00CD7977" w14:textId="77777777">
                              <w:pPr>
                                <w:snapToGrid w:val="0"/>
                                <w:jc w:val="center"/>
                                <w:rPr>
                                  <w:rFonts w:ascii="Yu Gothic" w:eastAsia="Yu Gothic" w:hAnsi="Yu Gothic"/>
                                  <w:b/>
                                  <w:bCs/>
                                  <w:color w:val="000000"/>
                                  <w:sz w:val="22"/>
                                </w:rPr>
                              </w:pPr>
                              <w:r w:rsidRPr="00CD7977">
                                <w:rPr>
                                  <w:rFonts w:ascii="Yu Gothic" w:eastAsia="Yu Gothic" w:hAnsi="Yu Gothic" w:hint="eastAsia"/>
                                  <w:b/>
                                  <w:bCs/>
                                  <w:color w:val="000000"/>
                                  <w:sz w:val="22"/>
                                </w:rPr>
                                <w:t>関連計画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765931253" name="四角形: 角を丸くする 3"/>
                        <wps:cNvSpPr/>
                        <wps:spPr>
                          <a:xfrm>
                            <a:off x="0" y="361950"/>
                            <a:ext cx="2124000" cy="1332000"/>
                          </a:xfrm>
                          <a:prstGeom prst="roundRect">
                            <a:avLst>
                              <a:gd name="adj" fmla="val 0"/>
                            </a:avLst>
                          </a:prstGeom>
                          <a:solidFill>
                            <a:sysClr val="window" lastClr="FFFFFF"/>
                          </a:solidFill>
                          <a:ln w="19050">
                            <a:solidFill>
                              <a:sysClr val="windowText" lastClr="000000">
                                <a:lumMod val="75000"/>
                                <a:lumOff val="25000"/>
                              </a:sysClr>
                            </a:solidFill>
                            <a:prstDash val="solid"/>
                            <a:miter lim="800000"/>
                          </a:ln>
                          <a:effectLst/>
                        </wps:spPr>
                        <wps:txbx>
                          <w:txbxContent>
                            <w:p w:rsidR="00CD7977" w:rsidRPr="00CD7977" w:rsidP="00CD7977" w14:textId="77777777">
                              <w:pPr>
                                <w:snapToGrid w:val="0"/>
                                <w:ind w:left="180" w:hanging="180" w:hangingChars="100"/>
                                <w:jc w:val="left"/>
                                <w:rPr>
                                  <w:rFonts w:ascii="Yu Gothic" w:eastAsia="Yu Gothic" w:hAnsi="Yu Gothic"/>
                                  <w:color w:val="000000"/>
                                  <w:sz w:val="18"/>
                                  <w:szCs w:val="18"/>
                                </w:rPr>
                              </w:pPr>
                              <w:r w:rsidRPr="00CD7977">
                                <w:rPr>
                                  <w:rFonts w:ascii="Yu Gothic" w:eastAsia="Yu Gothic" w:hAnsi="Yu Gothic" w:hint="eastAsia"/>
                                  <w:color w:val="A6A6A6"/>
                                  <w:sz w:val="18"/>
                                  <w:szCs w:val="18"/>
                                </w:rPr>
                                <w:t>●</w:t>
                              </w:r>
                              <w:r w:rsidRPr="00CD7977">
                                <w:rPr>
                                  <w:rFonts w:ascii="Yu Gothic" w:eastAsia="Yu Gothic" w:hAnsi="Yu Gothic" w:hint="eastAsia"/>
                                  <w:color w:val="000000"/>
                                  <w:sz w:val="18"/>
                                  <w:szCs w:val="18"/>
                                </w:rPr>
                                <w:t>藤井寺市高齢者保健福祉計画・</w:t>
                              </w:r>
                              <w:r w:rsidRPr="00CD7977">
                                <w:rPr>
                                  <w:rFonts w:ascii="Yu Gothic" w:eastAsia="Yu Gothic" w:hAnsi="Yu Gothic"/>
                                  <w:color w:val="000000"/>
                                  <w:sz w:val="18"/>
                                  <w:szCs w:val="18"/>
                                </w:rPr>
                                <w:br/>
                              </w:r>
                              <w:r w:rsidRPr="00CD7977">
                                <w:rPr>
                                  <w:rFonts w:ascii="Yu Gothic" w:eastAsia="Yu Gothic" w:hAnsi="Yu Gothic" w:hint="eastAsia"/>
                                  <w:color w:val="000000"/>
                                  <w:sz w:val="18"/>
                                  <w:szCs w:val="18"/>
                                </w:rPr>
                                <w:t>介護保険事業計画</w:t>
                              </w:r>
                            </w:p>
                            <w:p w:rsidR="00CD7977" w:rsidRPr="00CD7977" w:rsidP="00CD7977" w14:textId="77777777">
                              <w:pPr>
                                <w:snapToGrid w:val="0"/>
                                <w:ind w:left="180" w:hanging="180" w:hangingChars="100"/>
                                <w:jc w:val="left"/>
                                <w:rPr>
                                  <w:rFonts w:ascii="Yu Gothic" w:eastAsia="Yu Gothic" w:hAnsi="Yu Gothic"/>
                                  <w:color w:val="000000"/>
                                  <w:sz w:val="18"/>
                                  <w:szCs w:val="18"/>
                                </w:rPr>
                              </w:pPr>
                              <w:r w:rsidRPr="00CD7977">
                                <w:rPr>
                                  <w:rFonts w:ascii="Yu Gothic" w:eastAsia="Yu Gothic" w:hAnsi="Yu Gothic" w:hint="eastAsia"/>
                                  <w:color w:val="A6A6A6"/>
                                  <w:sz w:val="18"/>
                                  <w:szCs w:val="18"/>
                                </w:rPr>
                                <w:t>●</w:t>
                              </w:r>
                              <w:r w:rsidRPr="00CD7977">
                                <w:rPr>
                                  <w:rFonts w:ascii="Yu Gothic" w:eastAsia="Yu Gothic" w:hAnsi="Yu Gothic" w:hint="eastAsia"/>
                                  <w:color w:val="000000"/>
                                  <w:sz w:val="18"/>
                                  <w:szCs w:val="18"/>
                                </w:rPr>
                                <w:t>藤井寺市子ども・子育て</w:t>
                              </w:r>
                              <w:r w:rsidRPr="00CD7977">
                                <w:rPr>
                                  <w:rFonts w:ascii="Yu Gothic" w:eastAsia="Yu Gothic" w:hAnsi="Yu Gothic"/>
                                  <w:color w:val="000000"/>
                                  <w:sz w:val="18"/>
                                  <w:szCs w:val="18"/>
                                </w:rPr>
                                <w:br/>
                              </w:r>
                              <w:r w:rsidRPr="00CD7977">
                                <w:rPr>
                                  <w:rFonts w:ascii="Yu Gothic" w:eastAsia="Yu Gothic" w:hAnsi="Yu Gothic" w:hint="eastAsia"/>
                                  <w:color w:val="000000"/>
                                  <w:sz w:val="18"/>
                                  <w:szCs w:val="18"/>
                                </w:rPr>
                                <w:t>支援事業計画</w:t>
                              </w:r>
                            </w:p>
                            <w:p w:rsidR="00CD7977" w:rsidRPr="00CD7977" w:rsidP="00CD7977" w14:textId="77777777">
                              <w:pPr>
                                <w:snapToGrid w:val="0"/>
                                <w:ind w:left="180" w:hanging="180" w:hangingChars="100"/>
                                <w:jc w:val="left"/>
                                <w:rPr>
                                  <w:color w:val="000000"/>
                                  <w:sz w:val="20"/>
                                  <w:szCs w:val="20"/>
                                </w:rPr>
                              </w:pPr>
                              <w:r w:rsidRPr="00CD7977">
                                <w:rPr>
                                  <w:rFonts w:ascii="Yu Gothic" w:eastAsia="Yu Gothic" w:hAnsi="Yu Gothic" w:hint="eastAsia"/>
                                  <w:color w:val="A6A6A6"/>
                                  <w:sz w:val="18"/>
                                  <w:szCs w:val="18"/>
                                </w:rPr>
                                <w:t>●</w:t>
                              </w:r>
                              <w:r w:rsidRPr="00CD7977">
                                <w:rPr>
                                  <w:rFonts w:ascii="Yu Gothic" w:eastAsia="Yu Gothic" w:hAnsi="Yu Gothic" w:hint="eastAsia"/>
                                  <w:color w:val="000000"/>
                                  <w:sz w:val="18"/>
                                  <w:szCs w:val="18"/>
                                </w:rPr>
                                <w:t>藤井寺市健康増進計画・</w:t>
                              </w:r>
                              <w:r w:rsidRPr="00CD7977">
                                <w:rPr>
                                  <w:rFonts w:ascii="Yu Gothic" w:eastAsia="Yu Gothic" w:hAnsi="Yu Gothic"/>
                                  <w:color w:val="000000"/>
                                  <w:sz w:val="18"/>
                                  <w:szCs w:val="18"/>
                                </w:rPr>
                                <w:br/>
                              </w:r>
                              <w:r w:rsidRPr="00CD7977">
                                <w:rPr>
                                  <w:rFonts w:ascii="Yu Gothic" w:eastAsia="Yu Gothic" w:hAnsi="Yu Gothic" w:hint="eastAsia"/>
                                  <w:color w:val="000000"/>
                                  <w:sz w:val="18"/>
                                  <w:szCs w:val="18"/>
                                </w:rPr>
                                <w:t>食育推進計画　　　　　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anchor>
            </w:drawing>
          </mc:Choice>
          <mc:Fallback>
            <w:pict>
              <v:group id="グループ化 9" o:spid="_x0000_s1051" style="width:167.2pt;height:133.35pt;margin-top:2.8pt;margin-left:259.65pt;position:absolute;z-index:251677696" coordsize="21240,16939">
                <v:roundrect id="四角形: 角を丸くする 8" o:spid="_x0000_s1052" style="width:21240;height:3600;mso-wrap-style:square;position:absolute;visibility:visible;v-text-anchor:middle" arcsize="0" fillcolor="window" strokecolor="#404040" strokeweight="1.5pt">
                  <v:stroke joinstyle="miter"/>
                  <v:textbox>
                    <w:txbxContent>
                      <w:p w:rsidR="00CD7977" w:rsidRPr="00CD7977" w:rsidP="00CD7977" w14:paraId="04481911" w14:textId="77777777">
                        <w:pPr>
                          <w:snapToGrid w:val="0"/>
                          <w:jc w:val="center"/>
                          <w:rPr>
                            <w:rFonts w:ascii="Yu Gothic" w:eastAsia="Yu Gothic" w:hAnsi="Yu Gothic"/>
                            <w:b/>
                            <w:bCs/>
                            <w:color w:val="000000"/>
                            <w:sz w:val="22"/>
                          </w:rPr>
                        </w:pPr>
                        <w:r w:rsidRPr="00CD7977">
                          <w:rPr>
                            <w:rFonts w:ascii="Yu Gothic" w:eastAsia="Yu Gothic" w:hAnsi="Yu Gothic" w:hint="eastAsia"/>
                            <w:b/>
                            <w:bCs/>
                            <w:color w:val="000000"/>
                            <w:sz w:val="22"/>
                          </w:rPr>
                          <w:t>関連計画</w:t>
                        </w:r>
                      </w:p>
                    </w:txbxContent>
                  </v:textbox>
                </v:roundrect>
                <v:roundrect id="_x0000_s1053" style="width:21240;height:13320;mso-wrap-style:square;position:absolute;top:3619;visibility:visible;v-text-anchor:middle" arcsize="0" fillcolor="window" strokecolor="#404040" strokeweight="1.5pt">
                  <v:stroke joinstyle="miter"/>
                  <v:textbox>
                    <w:txbxContent>
                      <w:p w:rsidR="00CD7977" w:rsidRPr="00CD7977" w:rsidP="00CD7977" w14:paraId="5CF6442A" w14:textId="77777777">
                        <w:pPr>
                          <w:snapToGrid w:val="0"/>
                          <w:ind w:left="180" w:hanging="180" w:hangingChars="100"/>
                          <w:jc w:val="left"/>
                          <w:rPr>
                            <w:rFonts w:ascii="Yu Gothic" w:eastAsia="Yu Gothic" w:hAnsi="Yu Gothic"/>
                            <w:color w:val="000000"/>
                            <w:sz w:val="18"/>
                            <w:szCs w:val="18"/>
                          </w:rPr>
                        </w:pPr>
                        <w:r w:rsidRPr="00CD7977">
                          <w:rPr>
                            <w:rFonts w:ascii="Yu Gothic" w:eastAsia="Yu Gothic" w:hAnsi="Yu Gothic" w:hint="eastAsia"/>
                            <w:color w:val="A6A6A6"/>
                            <w:sz w:val="18"/>
                            <w:szCs w:val="18"/>
                          </w:rPr>
                          <w:t>●</w:t>
                        </w:r>
                        <w:r w:rsidRPr="00CD7977">
                          <w:rPr>
                            <w:rFonts w:ascii="Yu Gothic" w:eastAsia="Yu Gothic" w:hAnsi="Yu Gothic" w:hint="eastAsia"/>
                            <w:color w:val="000000"/>
                            <w:sz w:val="18"/>
                            <w:szCs w:val="18"/>
                          </w:rPr>
                          <w:t>藤井寺市高齢者保健福祉計画・</w:t>
                        </w:r>
                        <w:r w:rsidRPr="00CD7977">
                          <w:rPr>
                            <w:rFonts w:ascii="Yu Gothic" w:eastAsia="Yu Gothic" w:hAnsi="Yu Gothic"/>
                            <w:color w:val="000000"/>
                            <w:sz w:val="18"/>
                            <w:szCs w:val="18"/>
                          </w:rPr>
                          <w:br/>
                        </w:r>
                        <w:r w:rsidRPr="00CD7977">
                          <w:rPr>
                            <w:rFonts w:ascii="Yu Gothic" w:eastAsia="Yu Gothic" w:hAnsi="Yu Gothic" w:hint="eastAsia"/>
                            <w:color w:val="000000"/>
                            <w:sz w:val="18"/>
                            <w:szCs w:val="18"/>
                          </w:rPr>
                          <w:t>介護保険事業計画</w:t>
                        </w:r>
                      </w:p>
                      <w:p w:rsidR="00CD7977" w:rsidRPr="00CD7977" w:rsidP="00CD7977" w14:paraId="6EA1F8CA" w14:textId="77777777">
                        <w:pPr>
                          <w:snapToGrid w:val="0"/>
                          <w:ind w:left="180" w:hanging="180" w:hangingChars="100"/>
                          <w:jc w:val="left"/>
                          <w:rPr>
                            <w:rFonts w:ascii="Yu Gothic" w:eastAsia="Yu Gothic" w:hAnsi="Yu Gothic"/>
                            <w:color w:val="000000"/>
                            <w:sz w:val="18"/>
                            <w:szCs w:val="18"/>
                          </w:rPr>
                        </w:pPr>
                        <w:r w:rsidRPr="00CD7977">
                          <w:rPr>
                            <w:rFonts w:ascii="Yu Gothic" w:eastAsia="Yu Gothic" w:hAnsi="Yu Gothic" w:hint="eastAsia"/>
                            <w:color w:val="A6A6A6"/>
                            <w:sz w:val="18"/>
                            <w:szCs w:val="18"/>
                          </w:rPr>
                          <w:t>●</w:t>
                        </w:r>
                        <w:r w:rsidRPr="00CD7977">
                          <w:rPr>
                            <w:rFonts w:ascii="Yu Gothic" w:eastAsia="Yu Gothic" w:hAnsi="Yu Gothic" w:hint="eastAsia"/>
                            <w:color w:val="000000"/>
                            <w:sz w:val="18"/>
                            <w:szCs w:val="18"/>
                          </w:rPr>
                          <w:t>藤井寺市子ども・子育て</w:t>
                        </w:r>
                        <w:r w:rsidRPr="00CD7977">
                          <w:rPr>
                            <w:rFonts w:ascii="Yu Gothic" w:eastAsia="Yu Gothic" w:hAnsi="Yu Gothic"/>
                            <w:color w:val="000000"/>
                            <w:sz w:val="18"/>
                            <w:szCs w:val="18"/>
                          </w:rPr>
                          <w:br/>
                        </w:r>
                        <w:r w:rsidRPr="00CD7977">
                          <w:rPr>
                            <w:rFonts w:ascii="Yu Gothic" w:eastAsia="Yu Gothic" w:hAnsi="Yu Gothic" w:hint="eastAsia"/>
                            <w:color w:val="000000"/>
                            <w:sz w:val="18"/>
                            <w:szCs w:val="18"/>
                          </w:rPr>
                          <w:t>支援事業計画</w:t>
                        </w:r>
                      </w:p>
                      <w:p w:rsidR="00CD7977" w:rsidRPr="00CD7977" w:rsidP="00CD7977" w14:paraId="56D24F0C" w14:textId="77777777">
                        <w:pPr>
                          <w:snapToGrid w:val="0"/>
                          <w:ind w:left="180" w:hanging="180" w:hangingChars="100"/>
                          <w:jc w:val="left"/>
                          <w:rPr>
                            <w:color w:val="000000"/>
                            <w:sz w:val="20"/>
                            <w:szCs w:val="20"/>
                          </w:rPr>
                        </w:pPr>
                        <w:r w:rsidRPr="00CD7977">
                          <w:rPr>
                            <w:rFonts w:ascii="Yu Gothic" w:eastAsia="Yu Gothic" w:hAnsi="Yu Gothic" w:hint="eastAsia"/>
                            <w:color w:val="A6A6A6"/>
                            <w:sz w:val="18"/>
                            <w:szCs w:val="18"/>
                          </w:rPr>
                          <w:t>●</w:t>
                        </w:r>
                        <w:r w:rsidRPr="00CD7977">
                          <w:rPr>
                            <w:rFonts w:ascii="Yu Gothic" w:eastAsia="Yu Gothic" w:hAnsi="Yu Gothic" w:hint="eastAsia"/>
                            <w:color w:val="000000"/>
                            <w:sz w:val="18"/>
                            <w:szCs w:val="18"/>
                          </w:rPr>
                          <w:t>藤井寺市健康増進計画・</w:t>
                        </w:r>
                        <w:r w:rsidRPr="00CD7977">
                          <w:rPr>
                            <w:rFonts w:ascii="Yu Gothic" w:eastAsia="Yu Gothic" w:hAnsi="Yu Gothic"/>
                            <w:color w:val="000000"/>
                            <w:sz w:val="18"/>
                            <w:szCs w:val="18"/>
                          </w:rPr>
                          <w:br/>
                        </w:r>
                        <w:r w:rsidRPr="00CD7977">
                          <w:rPr>
                            <w:rFonts w:ascii="Yu Gothic" w:eastAsia="Yu Gothic" w:hAnsi="Yu Gothic" w:hint="eastAsia"/>
                            <w:color w:val="000000"/>
                            <w:sz w:val="18"/>
                            <w:szCs w:val="18"/>
                          </w:rPr>
                          <w:t>食育推進計画　　　　　等</w:t>
                        </w:r>
                      </w:p>
                    </w:txbxContent>
                  </v:textbox>
                </v:roundrect>
              </v:group>
            </w:pict>
          </mc:Fallback>
        </mc:AlternateContent>
      </w:r>
    </w:p>
    <w:p w:rsidR="00CD7977" w:rsidRPr="00CD7977" w:rsidP="00CD7977" w14:paraId="10CD01AF" w14:textId="77777777">
      <w:pPr>
        <w:rPr>
          <w:rFonts w:ascii="BIZ UDゴシック" w:eastAsia="BIZ UDゴシック" w:hAnsi="BIZ UDゴシック" w:cs="BIZ UDゴシック"/>
          <w:sz w:val="24"/>
          <w:szCs w:val="24"/>
        </w:rPr>
      </w:pPr>
    </w:p>
    <w:p w:rsidR="00CD7977" w:rsidRPr="00CD7977" w:rsidP="00CD7977" w14:paraId="23C6427C" w14:textId="77777777">
      <w:pPr>
        <w:rPr>
          <w:rFonts w:ascii="BIZ UDゴシック" w:eastAsia="BIZ UDゴシック" w:hAnsi="BIZ UDゴシック" w:cs="BIZ UDゴシック"/>
          <w:sz w:val="24"/>
          <w:szCs w:val="24"/>
        </w:rPr>
      </w:pPr>
    </w:p>
    <w:p w:rsidR="00CD7977" w:rsidRPr="00CD7977" w:rsidP="00CD7977" w14:paraId="07F15376" w14:textId="77777777">
      <w:pPr>
        <w:rPr>
          <w:rFonts w:ascii="BIZ UDゴシック" w:eastAsia="BIZ UDゴシック" w:hAnsi="BIZ UDゴシック" w:cs="BIZ UDゴシック"/>
          <w:sz w:val="24"/>
          <w:szCs w:val="24"/>
        </w:rPr>
      </w:pPr>
    </w:p>
    <w:p w:rsidR="00CD7977" w:rsidRPr="00CD7977" w:rsidP="00CD7977" w14:paraId="501B8320" w14:textId="77777777">
      <w:pPr>
        <w:rPr>
          <w:rFonts w:ascii="BIZ UDゴシック" w:eastAsia="BIZ UDゴシック" w:hAnsi="BIZ UDゴシック" w:cs="BIZ UDゴシック"/>
          <w:sz w:val="24"/>
          <w:szCs w:val="24"/>
        </w:rPr>
      </w:pPr>
      <w:r w:rsidRPr="00CD7977">
        <w:rPr>
          <w:rFonts w:ascii="BIZ UDゴシック" w:eastAsia="BIZ UDゴシック" w:hAnsi="BIZ UDゴシック" w:cs="BIZ UDゴシック"/>
          <w:noProof/>
          <w:sz w:val="24"/>
          <w:szCs w:val="24"/>
        </w:rPr>
        <mc:AlternateContent>
          <mc:Choice Requires="wps">
            <w:drawing>
              <wp:anchor distT="0" distB="0" distL="114300" distR="114300" simplePos="0" relativeHeight="251682816" behindDoc="0" locked="0" layoutInCell="1" allowOverlap="1">
                <wp:simplePos x="0" y="0"/>
                <wp:positionH relativeFrom="margin">
                  <wp:posOffset>2894330</wp:posOffset>
                </wp:positionH>
                <wp:positionV relativeFrom="paragraph">
                  <wp:posOffset>202354</wp:posOffset>
                </wp:positionV>
                <wp:extent cx="382270" cy="552714"/>
                <wp:effectExtent l="10160" t="27940" r="8890" b="46990"/>
                <wp:wrapNone/>
                <wp:docPr id="31" name="矢印: 上下 31"/>
                <wp:cNvGraphicFramePr/>
                <a:graphic xmlns:a="http://schemas.openxmlformats.org/drawingml/2006/main">
                  <a:graphicData uri="http://schemas.microsoft.com/office/word/2010/wordprocessingShape">
                    <wps:wsp xmlns:wps="http://schemas.microsoft.com/office/word/2010/wordprocessingShape">
                      <wps:cNvSpPr/>
                      <wps:spPr>
                        <a:xfrm rot="5400000">
                          <a:off x="0" y="0"/>
                          <a:ext cx="382270" cy="552714"/>
                        </a:xfrm>
                        <a:prstGeom prst="upDownArrow">
                          <a:avLst/>
                        </a:prstGeom>
                        <a:solidFill>
                          <a:sysClr val="windowText" lastClr="000000">
                            <a:lumMod val="50000"/>
                            <a:lumOff val="50000"/>
                          </a:sysClr>
                        </a:solidFill>
                        <a:ln w="12700">
                          <a:solidFill>
                            <a:sysClr val="windowText" lastClr="000000">
                              <a:lumMod val="50000"/>
                              <a:lumOff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矢印: 上下 31" o:spid="_x0000_s1054" type="#_x0000_t70" style="width:30.1pt;height:43.5pt;margin-top:15.95pt;margin-left:227.9pt;mso-height-percent:0;mso-height-relative:margin;mso-position-horizontal-relative:margin;mso-wrap-distance-bottom:0;mso-wrap-distance-left:9pt;mso-wrap-distance-right:9pt;mso-wrap-distance-top:0;mso-wrap-style:square;position:absolute;rotation:90;visibility:visible;v-text-anchor:middle;z-index:251683840" adj=",7470" fillcolor="#7f7f7f" strokecolor="#7f7f7f" strokeweight="1pt">
                <w10:wrap anchorx="margin"/>
              </v:shape>
            </w:pict>
          </mc:Fallback>
        </mc:AlternateContent>
      </w:r>
    </w:p>
    <w:p w:rsidR="00CD7977" w:rsidRPr="00CD7977" w:rsidP="00CD7977" w14:paraId="4A823160" w14:textId="77777777">
      <w:pPr>
        <w:rPr>
          <w:rFonts w:ascii="BIZ UDゴシック" w:eastAsia="BIZ UDゴシック" w:hAnsi="BIZ UDゴシック" w:cs="BIZ UDゴシック"/>
          <w:sz w:val="24"/>
          <w:szCs w:val="24"/>
        </w:rPr>
      </w:pPr>
    </w:p>
    <w:p w:rsidR="00CD7977" w:rsidRPr="00CD7977" w:rsidP="00CD7977" w14:paraId="7FAD060A" w14:textId="77777777">
      <w:pPr>
        <w:rPr>
          <w:rFonts w:ascii="BIZ UDゴシック" w:eastAsia="BIZ UDゴシック" w:hAnsi="BIZ UDゴシック" w:cs="BIZ UDゴシック"/>
          <w:sz w:val="24"/>
          <w:szCs w:val="24"/>
        </w:rPr>
      </w:pPr>
    </w:p>
    <w:p w:rsidR="00CD7977" w:rsidRPr="00CD7977" w:rsidP="00CD7977" w14:paraId="2BCDA97E" w14:textId="77777777">
      <w:pPr>
        <w:rPr>
          <w:rFonts w:ascii="BIZ UDゴシック" w:eastAsia="BIZ UDゴシック" w:hAnsi="BIZ UDゴシック" w:cs="BIZ UDゴシック"/>
          <w:sz w:val="24"/>
          <w:szCs w:val="24"/>
        </w:rPr>
      </w:pPr>
      <w:r w:rsidRPr="00CD7977">
        <w:rPr>
          <w:rFonts w:ascii="BIZ UDゴシック" w:eastAsia="BIZ UDゴシック" w:hAnsi="BIZ UDゴシック" w:cs="BIZ UDゴシック"/>
          <w:noProof/>
          <w:sz w:val="24"/>
          <w:szCs w:val="24"/>
        </w:rPr>
        <mc:AlternateContent>
          <mc:Choice Requires="wps">
            <w:drawing>
              <wp:anchor distT="0" distB="0" distL="114300" distR="114300" simplePos="0" relativeHeight="251674624" behindDoc="0" locked="0" layoutInCell="1" allowOverlap="1">
                <wp:simplePos x="0" y="0"/>
                <wp:positionH relativeFrom="column">
                  <wp:posOffset>1544808</wp:posOffset>
                </wp:positionH>
                <wp:positionV relativeFrom="paragraph">
                  <wp:posOffset>35853</wp:posOffset>
                </wp:positionV>
                <wp:extent cx="381635" cy="837028"/>
                <wp:effectExtent l="0" t="0" r="0" b="1270"/>
                <wp:wrapNone/>
                <wp:docPr id="32" name="矢印: 下 1"/>
                <wp:cNvGraphicFramePr/>
                <a:graphic xmlns:a="http://schemas.openxmlformats.org/drawingml/2006/main">
                  <a:graphicData uri="http://schemas.microsoft.com/office/word/2010/wordprocessingShape">
                    <wps:wsp xmlns:wps="http://schemas.microsoft.com/office/word/2010/wordprocessingShape">
                      <wps:cNvSpPr/>
                      <wps:spPr>
                        <a:xfrm flipV="1">
                          <a:off x="0" y="0"/>
                          <a:ext cx="381635" cy="837028"/>
                        </a:xfrm>
                        <a:prstGeom prst="downArrow">
                          <a:avLst/>
                        </a:prstGeom>
                        <a:solidFill>
                          <a:sysClr val="windowText" lastClr="000000">
                            <a:lumMod val="50000"/>
                            <a:lumOff val="50000"/>
                          </a:sysClr>
                        </a:solidFill>
                        <a:ln w="12700">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 id="矢印: 下 1" o:spid="_x0000_s1055" type="#_x0000_t67" style="width:30.05pt;height:65.9pt;margin-top:2.8pt;margin-left:121.65pt;flip:y;mso-height-percent:0;mso-height-relative:margin;mso-wrap-distance-bottom:0;mso-wrap-distance-left:9pt;mso-wrap-distance-right:9pt;mso-wrap-distance-top:0;mso-wrap-style:square;position:absolute;visibility:visible;v-text-anchor:middle;z-index:251675648" adj="16676" fillcolor="#7f7f7f" stroked="f" strokeweight="1pt"/>
            </w:pict>
          </mc:Fallback>
        </mc:AlternateContent>
      </w:r>
    </w:p>
    <w:p w:rsidR="00CD7977" w:rsidRPr="00CD7977" w:rsidP="00CD7977" w14:paraId="0BEC03FE" w14:textId="77777777">
      <w:pPr>
        <w:rPr>
          <w:rFonts w:ascii="BIZ UDゴシック" w:eastAsia="BIZ UDゴシック" w:hAnsi="BIZ UDゴシック" w:cs="BIZ UDゴシック"/>
          <w:sz w:val="24"/>
          <w:szCs w:val="24"/>
        </w:rPr>
      </w:pPr>
    </w:p>
    <w:p w:rsidR="00CD7977" w:rsidRPr="00CD7977" w:rsidP="00CD7977" w14:paraId="7861EA1B" w14:textId="77777777">
      <w:pPr>
        <w:rPr>
          <w:rFonts w:ascii="BIZ UDゴシック" w:eastAsia="BIZ UDゴシック" w:hAnsi="BIZ UDゴシック" w:cs="BIZ UDゴシック"/>
          <w:sz w:val="24"/>
          <w:szCs w:val="24"/>
        </w:rPr>
      </w:pPr>
      <w:r w:rsidRPr="00CD7977">
        <w:rPr>
          <w:rFonts w:ascii="BIZ UDゴシック" w:eastAsia="BIZ UDゴシック" w:hAnsi="BIZ UDゴシック" w:cs="BIZ UDゴシック"/>
          <w:noProof/>
          <w:sz w:val="24"/>
          <w:szCs w:val="24"/>
        </w:rPr>
        <mc:AlternateContent>
          <mc:Choice Requires="wpg">
            <w:drawing>
              <wp:anchor distT="0" distB="0" distL="114300" distR="114300" simplePos="0" relativeHeight="251691008" behindDoc="0" locked="0" layoutInCell="1" allowOverlap="1">
                <wp:simplePos x="0" y="0"/>
                <wp:positionH relativeFrom="margin">
                  <wp:posOffset>526415</wp:posOffset>
                </wp:positionH>
                <wp:positionV relativeFrom="paragraph">
                  <wp:posOffset>342851</wp:posOffset>
                </wp:positionV>
                <wp:extent cx="5039995" cy="719455"/>
                <wp:effectExtent l="0" t="0" r="27305" b="23495"/>
                <wp:wrapNone/>
                <wp:docPr id="1478520592" name="グループ化 18"/>
                <wp:cNvGraphicFramePr/>
                <a:graphic xmlns:a="http://schemas.openxmlformats.org/drawingml/2006/main">
                  <a:graphicData uri="http://schemas.microsoft.com/office/word/2010/wordprocessingGroup">
                    <wpg:wgp xmlns:wpg="http://schemas.microsoft.com/office/word/2010/wordprocessingGroup">
                      <wpg:cNvGrpSpPr/>
                      <wpg:grpSpPr>
                        <a:xfrm>
                          <a:off x="0" y="0"/>
                          <a:ext cx="5039995" cy="719455"/>
                          <a:chOff x="0" y="0"/>
                          <a:chExt cx="4591480" cy="719455"/>
                        </a:xfrm>
                      </wpg:grpSpPr>
                      <wpg:grpSp>
                        <wpg:cNvPr id="19669000" name="グループ化 15"/>
                        <wpg:cNvGrpSpPr/>
                        <wpg:grpSpPr>
                          <a:xfrm>
                            <a:off x="0" y="0"/>
                            <a:ext cx="2236900" cy="719455"/>
                            <a:chOff x="0" y="0"/>
                            <a:chExt cx="2009962" cy="720000"/>
                          </a:xfrm>
                        </wpg:grpSpPr>
                        <wps:wsp xmlns:wps="http://schemas.microsoft.com/office/word/2010/wordprocessingShape">
                          <wps:cNvPr id="12" name="四角形: 角を丸くする 14"/>
                          <wps:cNvSpPr/>
                          <wps:spPr>
                            <a:xfrm>
                              <a:off x="0" y="0"/>
                              <a:ext cx="495300" cy="720000"/>
                            </a:xfrm>
                            <a:prstGeom prst="roundRect">
                              <a:avLst>
                                <a:gd name="adj" fmla="val 0"/>
                              </a:avLst>
                            </a:prstGeom>
                            <a:solidFill>
                              <a:sysClr val="windowText" lastClr="000000">
                                <a:lumMod val="50000"/>
                                <a:lumOff val="50000"/>
                              </a:sysClr>
                            </a:solidFill>
                            <a:ln w="19050">
                              <a:solidFill>
                                <a:sysClr val="windowText" lastClr="000000">
                                  <a:lumMod val="50000"/>
                                  <a:lumOff val="50000"/>
                                </a:sysClr>
                              </a:solidFill>
                              <a:prstDash val="solid"/>
                              <a:miter lim="800000"/>
                            </a:ln>
                            <a:effectLst/>
                          </wps:spPr>
                          <wps:txbx>
                            <w:txbxContent>
                              <w:p w:rsidR="00CD7977" w:rsidRPr="00CD7977" w:rsidP="00CD7977" w14:textId="77777777">
                                <w:pPr>
                                  <w:snapToGrid w:val="0"/>
                                  <w:jc w:val="center"/>
                                  <w:rPr>
                                    <w:rFonts w:ascii="Yu Gothic" w:eastAsia="Yu Gothic" w:hAnsi="Yu Gothic"/>
                                    <w:b/>
                                    <w:bCs/>
                                    <w:color w:val="FFFFFF"/>
                                  </w:rPr>
                                </w:pPr>
                                <w:r w:rsidRPr="00CD7977">
                                  <w:rPr>
                                    <w:rFonts w:ascii="Yu Gothic" w:eastAsia="Yu Gothic" w:hAnsi="Yu Gothic" w:hint="eastAsia"/>
                                    <w:b/>
                                    <w:bCs/>
                                    <w:color w:val="FFFFFF"/>
                                  </w:rPr>
                                  <w:t>国</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wps:bodyPr>
                        </wps:wsp>
                        <wps:wsp xmlns:wps="http://schemas.microsoft.com/office/word/2010/wordprocessingShape">
                          <wps:cNvPr id="9" name="四角形: 角を丸くする 13"/>
                          <wps:cNvSpPr/>
                          <wps:spPr>
                            <a:xfrm>
                              <a:off x="479612" y="0"/>
                              <a:ext cx="1530350" cy="719998"/>
                            </a:xfrm>
                            <a:prstGeom prst="roundRect">
                              <a:avLst>
                                <a:gd name="adj" fmla="val 0"/>
                              </a:avLst>
                            </a:prstGeom>
                            <a:solidFill>
                              <a:sysClr val="window" lastClr="FFFFFF"/>
                            </a:solidFill>
                            <a:ln w="19050">
                              <a:solidFill>
                                <a:sysClr val="windowText" lastClr="000000">
                                  <a:lumMod val="50000"/>
                                  <a:lumOff val="50000"/>
                                </a:sysClr>
                              </a:solidFill>
                              <a:prstDash val="solid"/>
                              <a:miter lim="800000"/>
                            </a:ln>
                            <a:effectLst/>
                          </wps:spPr>
                          <wps:txbx>
                            <w:txbxContent>
                              <w:p w:rsidR="00CD7977" w:rsidRPr="00CD7977" w:rsidP="00CD7977" w14:textId="77777777">
                                <w:pPr>
                                  <w:snapToGrid w:val="0"/>
                                  <w:jc w:val="left"/>
                                  <w:rPr>
                                    <w:rFonts w:ascii="Yu Gothic" w:eastAsia="Yu Gothic" w:hAnsi="Yu Gothic"/>
                                    <w:b/>
                                    <w:bCs/>
                                    <w:color w:val="000000"/>
                                    <w:szCs w:val="21"/>
                                  </w:rPr>
                                </w:pPr>
                                <w:r w:rsidRPr="00CD7977">
                                  <w:rPr>
                                    <w:rFonts w:ascii="Yu Gothic" w:eastAsia="Yu Gothic" w:hAnsi="Yu Gothic" w:hint="eastAsia"/>
                                    <w:b/>
                                    <w:bCs/>
                                    <w:color w:val="A6A6A6"/>
                                    <w:szCs w:val="21"/>
                                  </w:rPr>
                                  <w:t>●</w:t>
                                </w:r>
                                <w:r w:rsidRPr="00CD7977">
                                  <w:rPr>
                                    <w:rFonts w:ascii="Yu Gothic" w:eastAsia="Yu Gothic" w:hAnsi="Yu Gothic" w:hint="eastAsia"/>
                                    <w:b/>
                                    <w:bCs/>
                                    <w:color w:val="000000"/>
                                    <w:szCs w:val="21"/>
                                  </w:rPr>
                                  <w:t>障害者基本計画</w:t>
                                </w:r>
                              </w:p>
                              <w:p w:rsidR="00CD7977" w:rsidRPr="00CD7977" w:rsidP="00CD7977" w14:textId="77777777">
                                <w:pPr>
                                  <w:snapToGrid w:val="0"/>
                                  <w:jc w:val="left"/>
                                  <w:rPr>
                                    <w:rFonts w:ascii="Yu Gothic" w:eastAsia="Yu Gothic" w:hAnsi="Yu Gothic"/>
                                    <w:b/>
                                    <w:bCs/>
                                    <w:color w:val="000000"/>
                                    <w:szCs w:val="21"/>
                                  </w:rPr>
                                </w:pPr>
                                <w:r w:rsidRPr="00CD7977">
                                  <w:rPr>
                                    <w:rFonts w:ascii="Yu Gothic" w:eastAsia="Yu Gothic" w:hAnsi="Yu Gothic" w:hint="eastAsia"/>
                                    <w:b/>
                                    <w:bCs/>
                                    <w:color w:val="A6A6A6"/>
                                    <w:szCs w:val="21"/>
                                  </w:rPr>
                                  <w:t>●</w:t>
                                </w:r>
                                <w:r w:rsidRPr="00CD7977">
                                  <w:rPr>
                                    <w:rFonts w:ascii="Yu Gothic" w:eastAsia="Yu Gothic" w:hAnsi="Yu Gothic" w:hint="eastAsia"/>
                                    <w:b/>
                                    <w:bCs/>
                                    <w:color w:val="000000"/>
                                    <w:szCs w:val="21"/>
                                  </w:rPr>
                                  <w:t>基本指針</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grpSp>
                      <wpg:grpSp>
                        <wpg:cNvPr id="1133292113" name="グループ化 15"/>
                        <wpg:cNvGrpSpPr/>
                        <wpg:grpSpPr>
                          <a:xfrm>
                            <a:off x="2354580" y="0"/>
                            <a:ext cx="2236900" cy="719455"/>
                            <a:chOff x="0" y="0"/>
                            <a:chExt cx="2009962" cy="720000"/>
                          </a:xfrm>
                        </wpg:grpSpPr>
                        <wps:wsp xmlns:wps="http://schemas.microsoft.com/office/word/2010/wordprocessingShape">
                          <wps:cNvPr id="1084549374" name="四角形: 角を丸くする 14"/>
                          <wps:cNvSpPr/>
                          <wps:spPr>
                            <a:xfrm>
                              <a:off x="0" y="0"/>
                              <a:ext cx="495300" cy="720000"/>
                            </a:xfrm>
                            <a:prstGeom prst="roundRect">
                              <a:avLst>
                                <a:gd name="adj" fmla="val 0"/>
                              </a:avLst>
                            </a:prstGeom>
                            <a:solidFill>
                              <a:sysClr val="windowText" lastClr="000000">
                                <a:lumMod val="50000"/>
                                <a:lumOff val="50000"/>
                              </a:sysClr>
                            </a:solidFill>
                            <a:ln w="19050">
                              <a:solidFill>
                                <a:sysClr val="windowText" lastClr="000000">
                                  <a:lumMod val="50000"/>
                                  <a:lumOff val="50000"/>
                                </a:sysClr>
                              </a:solidFill>
                              <a:prstDash val="solid"/>
                              <a:miter lim="800000"/>
                            </a:ln>
                            <a:effectLst/>
                          </wps:spPr>
                          <wps:txbx>
                            <w:txbxContent>
                              <w:p w:rsidR="00CD7977" w:rsidRPr="00CD7977" w:rsidP="00CD7977" w14:textId="77777777">
                                <w:pPr>
                                  <w:snapToGrid w:val="0"/>
                                  <w:jc w:val="center"/>
                                  <w:rPr>
                                    <w:rFonts w:ascii="Yu Gothic" w:eastAsia="Yu Gothic" w:hAnsi="Yu Gothic"/>
                                    <w:b/>
                                    <w:bCs/>
                                    <w:color w:val="FFFFFF"/>
                                  </w:rPr>
                                </w:pPr>
                                <w:r w:rsidRPr="00CD7977">
                                  <w:rPr>
                                    <w:rFonts w:ascii="Yu Gothic" w:eastAsia="Yu Gothic" w:hAnsi="Yu Gothic" w:hint="eastAsia"/>
                                    <w:b/>
                                    <w:bCs/>
                                    <w:color w:val="FFFFFF"/>
                                  </w:rPr>
                                  <w:t>大阪府</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82260288" name="四角形: 角を丸くする 13"/>
                          <wps:cNvSpPr/>
                          <wps:spPr>
                            <a:xfrm>
                              <a:off x="479612" y="0"/>
                              <a:ext cx="1530350" cy="720000"/>
                            </a:xfrm>
                            <a:prstGeom prst="roundRect">
                              <a:avLst>
                                <a:gd name="adj" fmla="val 0"/>
                              </a:avLst>
                            </a:prstGeom>
                            <a:solidFill>
                              <a:sysClr val="window" lastClr="FFFFFF"/>
                            </a:solidFill>
                            <a:ln w="19050">
                              <a:solidFill>
                                <a:sysClr val="windowText" lastClr="000000">
                                  <a:lumMod val="50000"/>
                                  <a:lumOff val="50000"/>
                                </a:sysClr>
                              </a:solidFill>
                              <a:prstDash val="solid"/>
                              <a:miter lim="800000"/>
                            </a:ln>
                            <a:effectLst/>
                          </wps:spPr>
                          <wps:txbx>
                            <w:txbxContent>
                              <w:p w:rsidR="008224C8" w:rsidRPr="00CF10FA" w:rsidP="00CD7977" w14:textId="4FE44993">
                                <w:pPr>
                                  <w:snapToGrid w:val="0"/>
                                  <w:ind w:left="210" w:hanging="210" w:hangingChars="100"/>
                                  <w:rPr>
                                    <w:rFonts w:ascii="Yu Gothic" w:eastAsia="Yu Gothic" w:hAnsi="Yu Gothic"/>
                                    <w:b/>
                                    <w:bCs/>
                                    <w:color w:val="000000"/>
                                    <w:szCs w:val="21"/>
                                  </w:rPr>
                                </w:pPr>
                                <w:r w:rsidRPr="00CF10FA">
                                  <w:rPr>
                                    <w:rFonts w:ascii="Yu Gothic" w:eastAsia="Yu Gothic" w:hAnsi="Yu Gothic" w:hint="eastAsia"/>
                                    <w:b/>
                                    <w:bCs/>
                                    <w:color w:val="A6A6A6"/>
                                    <w:szCs w:val="21"/>
                                  </w:rPr>
                                  <w:t>●</w:t>
                                </w:r>
                                <w:r w:rsidRPr="00CF10FA">
                                  <w:rPr>
                                    <w:rFonts w:ascii="Yu Gothic" w:eastAsia="Yu Gothic" w:hAnsi="Yu Gothic" w:hint="eastAsia"/>
                                    <w:b/>
                                    <w:bCs/>
                                    <w:color w:val="000000"/>
                                    <w:szCs w:val="21"/>
                                  </w:rPr>
                                  <w:t>大阪府</w:t>
                                </w:r>
                                <w:r w:rsidR="006F0ED6">
                                  <w:rPr>
                                    <w:rFonts w:ascii="Yu Gothic" w:eastAsia="Yu Gothic" w:hAnsi="Yu Gothic" w:hint="eastAsia"/>
                                    <w:b/>
                                    <w:bCs/>
                                    <w:color w:val="000000"/>
                                    <w:szCs w:val="21"/>
                                  </w:rPr>
                                  <w:t>障</w:t>
                                </w:r>
                                <w:r w:rsidR="0089419E">
                                  <w:rPr>
                                    <w:rFonts w:ascii="Yu Gothic" w:eastAsia="Yu Gothic" w:hAnsi="Yu Gothic" w:hint="eastAsia"/>
                                    <w:b/>
                                    <w:bCs/>
                                    <w:color w:val="000000"/>
                                    <w:szCs w:val="21"/>
                                  </w:rPr>
                                  <w:t>がい</w:t>
                                </w:r>
                                <w:r w:rsidRPr="00CF10FA">
                                  <w:rPr>
                                    <w:rFonts w:ascii="Yu Gothic" w:eastAsia="Yu Gothic" w:hAnsi="Yu Gothic" w:hint="eastAsia"/>
                                    <w:b/>
                                    <w:bCs/>
                                    <w:color w:val="000000"/>
                                    <w:szCs w:val="21"/>
                                  </w:rPr>
                                  <w:t>者計画</w:t>
                                </w:r>
                              </w:p>
                              <w:p w:rsidR="00CD7977" w:rsidRPr="00CD7977" w:rsidP="00CD7977" w14:textId="0FE8F6C7">
                                <w:pPr>
                                  <w:snapToGrid w:val="0"/>
                                  <w:ind w:left="210" w:hanging="210" w:hangingChars="100"/>
                                  <w:rPr>
                                    <w:rFonts w:ascii="Yu Gothic" w:eastAsia="Yu Gothic" w:hAnsi="Yu Gothic"/>
                                    <w:b/>
                                    <w:bCs/>
                                    <w:color w:val="000000"/>
                                    <w:szCs w:val="21"/>
                                  </w:rPr>
                                </w:pPr>
                                <w:r w:rsidRPr="00CF10FA">
                                  <w:rPr>
                                    <w:rFonts w:ascii="Yu Gothic" w:eastAsia="Yu Gothic" w:hAnsi="Yu Gothic" w:hint="eastAsia"/>
                                    <w:b/>
                                    <w:bCs/>
                                    <w:color w:val="A6A6A6"/>
                                    <w:szCs w:val="21"/>
                                  </w:rPr>
                                  <w:t>●</w:t>
                                </w:r>
                                <w:r w:rsidRPr="00CF10FA">
                                  <w:rPr>
                                    <w:rFonts w:ascii="Yu Gothic" w:eastAsia="Yu Gothic" w:hAnsi="Yu Gothic" w:hint="eastAsia"/>
                                    <w:b/>
                                    <w:bCs/>
                                    <w:color w:val="000000"/>
                                    <w:szCs w:val="21"/>
                                  </w:rPr>
                                  <w:t>大阪府</w:t>
                                </w:r>
                                <w:r w:rsidR="006F0ED6">
                                  <w:rPr>
                                    <w:rFonts w:ascii="Yu Gothic" w:eastAsia="Yu Gothic" w:hAnsi="Yu Gothic" w:hint="eastAsia"/>
                                    <w:b/>
                                    <w:bCs/>
                                    <w:color w:val="000000"/>
                                    <w:szCs w:val="21"/>
                                  </w:rPr>
                                  <w:t>障</w:t>
                                </w:r>
                                <w:r w:rsidR="0089419E">
                                  <w:rPr>
                                    <w:rFonts w:ascii="Yu Gothic" w:eastAsia="Yu Gothic" w:hAnsi="Yu Gothic" w:hint="eastAsia"/>
                                    <w:b/>
                                    <w:bCs/>
                                    <w:color w:val="000000"/>
                                    <w:szCs w:val="21"/>
                                  </w:rPr>
                                  <w:t>がい</w:t>
                                </w:r>
                                <w:r w:rsidRPr="00CF10FA">
                                  <w:rPr>
                                    <w:rFonts w:ascii="Yu Gothic" w:eastAsia="Yu Gothic" w:hAnsi="Yu Gothic" w:hint="eastAsia"/>
                                    <w:b/>
                                    <w:bCs/>
                                    <w:color w:val="000000"/>
                                    <w:szCs w:val="21"/>
                                  </w:rPr>
                                  <w:t>福祉計画、</w:t>
                                </w:r>
                                <w:r w:rsidRPr="00CF10FA">
                                  <w:rPr>
                                    <w:rFonts w:ascii="Yu Gothic" w:eastAsia="Yu Gothic" w:hAnsi="Yu Gothic"/>
                                    <w:b/>
                                    <w:bCs/>
                                    <w:color w:val="000000"/>
                                    <w:szCs w:val="21"/>
                                  </w:rPr>
                                  <w:br/>
                                </w:r>
                                <w:r w:rsidRPr="00CF10FA">
                                  <w:rPr>
                                    <w:rFonts w:ascii="Yu Gothic" w:eastAsia="Yu Gothic" w:hAnsi="Yu Gothic" w:hint="eastAsia"/>
                                    <w:b/>
                                    <w:bCs/>
                                    <w:color w:val="000000"/>
                                    <w:szCs w:val="21"/>
                                  </w:rPr>
                                  <w:t>大阪府</w:t>
                                </w:r>
                                <w:r w:rsidR="006F0ED6">
                                  <w:rPr>
                                    <w:rFonts w:ascii="Yu Gothic" w:eastAsia="Yu Gothic" w:hAnsi="Yu Gothic" w:hint="eastAsia"/>
                                    <w:b/>
                                    <w:bCs/>
                                    <w:color w:val="000000"/>
                                    <w:szCs w:val="21"/>
                                  </w:rPr>
                                  <w:t>障</w:t>
                                </w:r>
                                <w:r w:rsidR="0089419E">
                                  <w:rPr>
                                    <w:rFonts w:ascii="Yu Gothic" w:eastAsia="Yu Gothic" w:hAnsi="Yu Gothic" w:hint="eastAsia"/>
                                    <w:b/>
                                    <w:bCs/>
                                    <w:color w:val="000000"/>
                                    <w:szCs w:val="21"/>
                                  </w:rPr>
                                  <w:t>がい</w:t>
                                </w:r>
                                <w:r w:rsidRPr="00CF10FA">
                                  <w:rPr>
                                    <w:rFonts w:ascii="Yu Gothic" w:eastAsia="Yu Gothic" w:hAnsi="Yu Gothic" w:hint="eastAsia"/>
                                    <w:b/>
                                    <w:bCs/>
                                    <w:color w:val="000000"/>
                                    <w:szCs w:val="21"/>
                                  </w:rPr>
                                  <w:t>児福祉計画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grpSp>
                    </wpg:wgp>
                  </a:graphicData>
                </a:graphic>
                <wp14:sizeRelH relativeFrom="margin">
                  <wp14:pctWidth>0</wp14:pctWidth>
                </wp14:sizeRelH>
                <wp14:sizeRelV relativeFrom="margin">
                  <wp14:pctHeight>0</wp14:pctHeight>
                </wp14:sizeRelV>
              </wp:anchor>
            </w:drawing>
          </mc:Choice>
          <mc:Fallback>
            <w:pict>
              <v:group id="グループ化 18" o:spid="_x0000_s1056" style="width:396.85pt;height:56.65pt;margin-top:27pt;margin-left:41.45pt;mso-height-relative:margin;mso-position-horizontal-relative:margin;mso-width-relative:margin;position:absolute;z-index:251692032" coordsize="45914,7194">
                <v:group id="グループ化 15" o:spid="_x0000_s1057" style="width:22369;height:7194;position:absolute" coordsize="20099,7200">
                  <v:roundrect id="四角形: 角を丸くする 14" o:spid="_x0000_s1058" style="width:4953;height:7200;mso-wrap-style:square;position:absolute;visibility:visible;v-text-anchor:middle" arcsize="0" fillcolor="#7f7f7f" strokecolor="#7f7f7f" strokeweight="1.5pt">
                    <v:stroke joinstyle="miter"/>
                    <v:textbox style="layout-flow:vertical-ideographic">
                      <w:txbxContent>
                        <w:p w:rsidR="00CD7977" w:rsidRPr="00CD7977" w:rsidP="00CD7977" w14:paraId="5D2F6E54" w14:textId="77777777">
                          <w:pPr>
                            <w:snapToGrid w:val="0"/>
                            <w:jc w:val="center"/>
                            <w:rPr>
                              <w:rFonts w:ascii="Yu Gothic" w:eastAsia="Yu Gothic" w:hAnsi="Yu Gothic"/>
                              <w:b/>
                              <w:bCs/>
                              <w:color w:val="FFFFFF"/>
                            </w:rPr>
                          </w:pPr>
                          <w:r w:rsidRPr="00CD7977">
                            <w:rPr>
                              <w:rFonts w:ascii="Yu Gothic" w:eastAsia="Yu Gothic" w:hAnsi="Yu Gothic" w:hint="eastAsia"/>
                              <w:b/>
                              <w:bCs/>
                              <w:color w:val="FFFFFF"/>
                            </w:rPr>
                            <w:t>国</w:t>
                          </w:r>
                        </w:p>
                      </w:txbxContent>
                    </v:textbox>
                  </v:roundrect>
                  <v:roundrect id="四角形: 角を丸くする 13" o:spid="_x0000_s1059" style="width:15303;height:7199;left:4796;mso-wrap-style:square;position:absolute;visibility:visible;v-text-anchor:middle" arcsize="0" fillcolor="window" strokecolor="#7f7f7f" strokeweight="1.5pt">
                    <v:stroke joinstyle="miter"/>
                    <v:textbox>
                      <w:txbxContent>
                        <w:p w:rsidR="00CD7977" w:rsidRPr="00CD7977" w:rsidP="00CD7977" w14:paraId="7FA866BA" w14:textId="77777777">
                          <w:pPr>
                            <w:snapToGrid w:val="0"/>
                            <w:jc w:val="left"/>
                            <w:rPr>
                              <w:rFonts w:ascii="Yu Gothic" w:eastAsia="Yu Gothic" w:hAnsi="Yu Gothic"/>
                              <w:b/>
                              <w:bCs/>
                              <w:color w:val="000000"/>
                              <w:szCs w:val="21"/>
                            </w:rPr>
                          </w:pPr>
                          <w:r w:rsidRPr="00CD7977">
                            <w:rPr>
                              <w:rFonts w:ascii="Yu Gothic" w:eastAsia="Yu Gothic" w:hAnsi="Yu Gothic" w:hint="eastAsia"/>
                              <w:b/>
                              <w:bCs/>
                              <w:color w:val="A6A6A6"/>
                              <w:szCs w:val="21"/>
                            </w:rPr>
                            <w:t>●</w:t>
                          </w:r>
                          <w:r w:rsidRPr="00CD7977">
                            <w:rPr>
                              <w:rFonts w:ascii="Yu Gothic" w:eastAsia="Yu Gothic" w:hAnsi="Yu Gothic" w:hint="eastAsia"/>
                              <w:b/>
                              <w:bCs/>
                              <w:color w:val="000000"/>
                              <w:szCs w:val="21"/>
                            </w:rPr>
                            <w:t>障害者基本計画</w:t>
                          </w:r>
                        </w:p>
                        <w:p w:rsidR="00CD7977" w:rsidRPr="00CD7977" w:rsidP="00CD7977" w14:paraId="7A79E215" w14:textId="77777777">
                          <w:pPr>
                            <w:snapToGrid w:val="0"/>
                            <w:jc w:val="left"/>
                            <w:rPr>
                              <w:rFonts w:ascii="Yu Gothic" w:eastAsia="Yu Gothic" w:hAnsi="Yu Gothic"/>
                              <w:b/>
                              <w:bCs/>
                              <w:color w:val="000000"/>
                              <w:szCs w:val="21"/>
                            </w:rPr>
                          </w:pPr>
                          <w:r w:rsidRPr="00CD7977">
                            <w:rPr>
                              <w:rFonts w:ascii="Yu Gothic" w:eastAsia="Yu Gothic" w:hAnsi="Yu Gothic" w:hint="eastAsia"/>
                              <w:b/>
                              <w:bCs/>
                              <w:color w:val="A6A6A6"/>
                              <w:szCs w:val="21"/>
                            </w:rPr>
                            <w:t>●</w:t>
                          </w:r>
                          <w:r w:rsidRPr="00CD7977">
                            <w:rPr>
                              <w:rFonts w:ascii="Yu Gothic" w:eastAsia="Yu Gothic" w:hAnsi="Yu Gothic" w:hint="eastAsia"/>
                              <w:b/>
                              <w:bCs/>
                              <w:color w:val="000000"/>
                              <w:szCs w:val="21"/>
                            </w:rPr>
                            <w:t>基本指針</w:t>
                          </w:r>
                        </w:p>
                      </w:txbxContent>
                    </v:textbox>
                  </v:roundrect>
                </v:group>
                <v:group id="グループ化 15" o:spid="_x0000_s1060" style="width:22369;height:7194;left:23545;position:absolute" coordsize="20099,7200">
                  <v:roundrect id="四角形: 角を丸くする 14" o:spid="_x0000_s1061" style="width:4953;height:7200;mso-wrap-style:square;position:absolute;visibility:visible;v-text-anchor:middle" arcsize="0" fillcolor="#7f7f7f" strokecolor="#7f7f7f" strokeweight="1.5pt">
                    <v:stroke joinstyle="miter"/>
                    <v:textbox style="layout-flow:vertical-ideographic">
                      <w:txbxContent>
                        <w:p w:rsidR="00CD7977" w:rsidRPr="00CD7977" w:rsidP="00CD7977" w14:paraId="30E32ADA" w14:textId="77777777">
                          <w:pPr>
                            <w:snapToGrid w:val="0"/>
                            <w:jc w:val="center"/>
                            <w:rPr>
                              <w:rFonts w:ascii="Yu Gothic" w:eastAsia="Yu Gothic" w:hAnsi="Yu Gothic"/>
                              <w:b/>
                              <w:bCs/>
                              <w:color w:val="FFFFFF"/>
                            </w:rPr>
                          </w:pPr>
                          <w:r w:rsidRPr="00CD7977">
                            <w:rPr>
                              <w:rFonts w:ascii="Yu Gothic" w:eastAsia="Yu Gothic" w:hAnsi="Yu Gothic" w:hint="eastAsia"/>
                              <w:b/>
                              <w:bCs/>
                              <w:color w:val="FFFFFF"/>
                            </w:rPr>
                            <w:t>大阪府</w:t>
                          </w:r>
                        </w:p>
                      </w:txbxContent>
                    </v:textbox>
                  </v:roundrect>
                  <v:roundrect id="四角形: 角を丸くする 13" o:spid="_x0000_s1062" style="width:15303;height:7200;left:4796;mso-wrap-style:square;position:absolute;visibility:visible;v-text-anchor:middle" arcsize="0" fillcolor="window" strokecolor="#7f7f7f" strokeweight="1.5pt">
                    <v:stroke joinstyle="miter"/>
                    <v:textbox>
                      <w:txbxContent>
                        <w:p w:rsidR="008224C8" w:rsidRPr="00CF10FA" w:rsidP="00CD7977" w14:paraId="42AFD85F" w14:textId="4FE44993">
                          <w:pPr>
                            <w:snapToGrid w:val="0"/>
                            <w:ind w:left="210" w:hanging="210" w:hangingChars="100"/>
                            <w:rPr>
                              <w:rFonts w:ascii="Yu Gothic" w:eastAsia="Yu Gothic" w:hAnsi="Yu Gothic"/>
                              <w:b/>
                              <w:bCs/>
                              <w:color w:val="000000"/>
                              <w:szCs w:val="21"/>
                            </w:rPr>
                          </w:pPr>
                          <w:r w:rsidRPr="00CF10FA">
                            <w:rPr>
                              <w:rFonts w:ascii="Yu Gothic" w:eastAsia="Yu Gothic" w:hAnsi="Yu Gothic" w:hint="eastAsia"/>
                              <w:b/>
                              <w:bCs/>
                              <w:color w:val="A6A6A6"/>
                              <w:szCs w:val="21"/>
                            </w:rPr>
                            <w:t>●</w:t>
                          </w:r>
                          <w:r w:rsidRPr="00CF10FA">
                            <w:rPr>
                              <w:rFonts w:ascii="Yu Gothic" w:eastAsia="Yu Gothic" w:hAnsi="Yu Gothic" w:hint="eastAsia"/>
                              <w:b/>
                              <w:bCs/>
                              <w:color w:val="000000"/>
                              <w:szCs w:val="21"/>
                            </w:rPr>
                            <w:t>大阪府</w:t>
                          </w:r>
                          <w:r w:rsidR="006F0ED6">
                            <w:rPr>
                              <w:rFonts w:ascii="Yu Gothic" w:eastAsia="Yu Gothic" w:hAnsi="Yu Gothic" w:hint="eastAsia"/>
                              <w:b/>
                              <w:bCs/>
                              <w:color w:val="000000"/>
                              <w:szCs w:val="21"/>
                            </w:rPr>
                            <w:t>障</w:t>
                          </w:r>
                          <w:r w:rsidR="0089419E">
                            <w:rPr>
                              <w:rFonts w:ascii="Yu Gothic" w:eastAsia="Yu Gothic" w:hAnsi="Yu Gothic" w:hint="eastAsia"/>
                              <w:b/>
                              <w:bCs/>
                              <w:color w:val="000000"/>
                              <w:szCs w:val="21"/>
                            </w:rPr>
                            <w:t>がい</w:t>
                          </w:r>
                          <w:r w:rsidRPr="00CF10FA">
                            <w:rPr>
                              <w:rFonts w:ascii="Yu Gothic" w:eastAsia="Yu Gothic" w:hAnsi="Yu Gothic" w:hint="eastAsia"/>
                              <w:b/>
                              <w:bCs/>
                              <w:color w:val="000000"/>
                              <w:szCs w:val="21"/>
                            </w:rPr>
                            <w:t>者計画</w:t>
                          </w:r>
                        </w:p>
                        <w:p w:rsidR="00CD7977" w:rsidRPr="00CD7977" w:rsidP="00CD7977" w14:paraId="15EFC457" w14:textId="0FE8F6C7">
                          <w:pPr>
                            <w:snapToGrid w:val="0"/>
                            <w:ind w:left="210" w:hanging="210" w:hangingChars="100"/>
                            <w:rPr>
                              <w:rFonts w:ascii="Yu Gothic" w:eastAsia="Yu Gothic" w:hAnsi="Yu Gothic"/>
                              <w:b/>
                              <w:bCs/>
                              <w:color w:val="000000"/>
                              <w:szCs w:val="21"/>
                            </w:rPr>
                          </w:pPr>
                          <w:r w:rsidRPr="00CF10FA">
                            <w:rPr>
                              <w:rFonts w:ascii="Yu Gothic" w:eastAsia="Yu Gothic" w:hAnsi="Yu Gothic" w:hint="eastAsia"/>
                              <w:b/>
                              <w:bCs/>
                              <w:color w:val="A6A6A6"/>
                              <w:szCs w:val="21"/>
                            </w:rPr>
                            <w:t>●</w:t>
                          </w:r>
                          <w:r w:rsidRPr="00CF10FA">
                            <w:rPr>
                              <w:rFonts w:ascii="Yu Gothic" w:eastAsia="Yu Gothic" w:hAnsi="Yu Gothic" w:hint="eastAsia"/>
                              <w:b/>
                              <w:bCs/>
                              <w:color w:val="000000"/>
                              <w:szCs w:val="21"/>
                            </w:rPr>
                            <w:t>大阪府</w:t>
                          </w:r>
                          <w:r w:rsidR="006F0ED6">
                            <w:rPr>
                              <w:rFonts w:ascii="Yu Gothic" w:eastAsia="Yu Gothic" w:hAnsi="Yu Gothic" w:hint="eastAsia"/>
                              <w:b/>
                              <w:bCs/>
                              <w:color w:val="000000"/>
                              <w:szCs w:val="21"/>
                            </w:rPr>
                            <w:t>障</w:t>
                          </w:r>
                          <w:r w:rsidR="0089419E">
                            <w:rPr>
                              <w:rFonts w:ascii="Yu Gothic" w:eastAsia="Yu Gothic" w:hAnsi="Yu Gothic" w:hint="eastAsia"/>
                              <w:b/>
                              <w:bCs/>
                              <w:color w:val="000000"/>
                              <w:szCs w:val="21"/>
                            </w:rPr>
                            <w:t>がい</w:t>
                          </w:r>
                          <w:r w:rsidRPr="00CF10FA">
                            <w:rPr>
                              <w:rFonts w:ascii="Yu Gothic" w:eastAsia="Yu Gothic" w:hAnsi="Yu Gothic" w:hint="eastAsia"/>
                              <w:b/>
                              <w:bCs/>
                              <w:color w:val="000000"/>
                              <w:szCs w:val="21"/>
                            </w:rPr>
                            <w:t>福祉計画、</w:t>
                          </w:r>
                          <w:r w:rsidRPr="00CF10FA">
                            <w:rPr>
                              <w:rFonts w:ascii="Yu Gothic" w:eastAsia="Yu Gothic" w:hAnsi="Yu Gothic"/>
                              <w:b/>
                              <w:bCs/>
                              <w:color w:val="000000"/>
                              <w:szCs w:val="21"/>
                            </w:rPr>
                            <w:br/>
                          </w:r>
                          <w:r w:rsidRPr="00CF10FA">
                            <w:rPr>
                              <w:rFonts w:ascii="Yu Gothic" w:eastAsia="Yu Gothic" w:hAnsi="Yu Gothic" w:hint="eastAsia"/>
                              <w:b/>
                              <w:bCs/>
                              <w:color w:val="000000"/>
                              <w:szCs w:val="21"/>
                            </w:rPr>
                            <w:t>大阪府</w:t>
                          </w:r>
                          <w:r w:rsidR="006F0ED6">
                            <w:rPr>
                              <w:rFonts w:ascii="Yu Gothic" w:eastAsia="Yu Gothic" w:hAnsi="Yu Gothic" w:hint="eastAsia"/>
                              <w:b/>
                              <w:bCs/>
                              <w:color w:val="000000"/>
                              <w:szCs w:val="21"/>
                            </w:rPr>
                            <w:t>障</w:t>
                          </w:r>
                          <w:r w:rsidR="0089419E">
                            <w:rPr>
                              <w:rFonts w:ascii="Yu Gothic" w:eastAsia="Yu Gothic" w:hAnsi="Yu Gothic" w:hint="eastAsia"/>
                              <w:b/>
                              <w:bCs/>
                              <w:color w:val="000000"/>
                              <w:szCs w:val="21"/>
                            </w:rPr>
                            <w:t>がい</w:t>
                          </w:r>
                          <w:r w:rsidRPr="00CF10FA">
                            <w:rPr>
                              <w:rFonts w:ascii="Yu Gothic" w:eastAsia="Yu Gothic" w:hAnsi="Yu Gothic" w:hint="eastAsia"/>
                              <w:b/>
                              <w:bCs/>
                              <w:color w:val="000000"/>
                              <w:szCs w:val="21"/>
                            </w:rPr>
                            <w:t>児福祉計画</w:t>
                          </w:r>
                        </w:p>
                      </w:txbxContent>
                    </v:textbox>
                  </v:roundrect>
                </v:group>
                <w10:wrap anchorx="margin"/>
              </v:group>
            </w:pict>
          </mc:Fallback>
        </mc:AlternateContent>
      </w:r>
      <w:r w:rsidRPr="00CD7977">
        <w:rPr>
          <w:rFonts w:ascii="BIZ UDゴシック" w:eastAsia="BIZ UDゴシック" w:hAnsi="BIZ UDゴシック" w:cs="BIZ UDゴシック" w:hint="eastAsia"/>
          <w:noProof/>
          <w:sz w:val="24"/>
          <w:szCs w:val="24"/>
        </w:rPr>
        <mc:AlternateContent>
          <mc:Choice Requires="wps">
            <w:drawing>
              <wp:anchor distT="0" distB="0" distL="114300" distR="114300" simplePos="0" relativeHeight="251688960" behindDoc="0" locked="0" layoutInCell="1" allowOverlap="1">
                <wp:simplePos x="0" y="0"/>
                <wp:positionH relativeFrom="margin">
                  <wp:posOffset>354965</wp:posOffset>
                </wp:positionH>
                <wp:positionV relativeFrom="paragraph">
                  <wp:posOffset>255221</wp:posOffset>
                </wp:positionV>
                <wp:extent cx="5399405" cy="889635"/>
                <wp:effectExtent l="0" t="0" r="10795" b="24765"/>
                <wp:wrapNone/>
                <wp:docPr id="802806860" name="四角形: 角を丸くする 802806860"/>
                <wp:cNvGraphicFramePr/>
                <a:graphic xmlns:a="http://schemas.openxmlformats.org/drawingml/2006/main">
                  <a:graphicData uri="http://schemas.microsoft.com/office/word/2010/wordprocessingShape">
                    <wps:wsp xmlns:wps="http://schemas.microsoft.com/office/word/2010/wordprocessingShape">
                      <wps:cNvSpPr/>
                      <wps:spPr>
                        <a:xfrm>
                          <a:off x="0" y="0"/>
                          <a:ext cx="5399405" cy="889635"/>
                        </a:xfrm>
                        <a:prstGeom prst="roundRect">
                          <a:avLst>
                            <a:gd name="adj" fmla="val 1458"/>
                          </a:avLst>
                        </a:prstGeom>
                        <a:solidFill>
                          <a:sysClr val="window" lastClr="FFFFFF"/>
                        </a:solidFill>
                        <a:ln w="19050">
                          <a:solidFill>
                            <a:sysClr val="windowText" lastClr="000000">
                              <a:lumMod val="75000"/>
                              <a:lumOff val="25000"/>
                            </a:sysClr>
                          </a:solidFill>
                          <a:prstDash val="solid"/>
                          <a:miter lim="800000"/>
                        </a:ln>
                        <a:effectLst/>
                      </wps:spPr>
                      <wps:txbx>
                        <w:txbxContent>
                          <w:p w:rsidR="00CD7977" w:rsidP="00CD7977"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四角形: 角を丸くする 802806860" o:spid="_x0000_s1063" style="width:425.15pt;height:70.05pt;margin-top:20.1pt;margin-left:27.95pt;mso-height-percent:0;mso-height-relative:margin;mso-position-horizontal-relative:margin;mso-width-percent:0;mso-width-relative:margin;mso-wrap-distance-bottom:0;mso-wrap-distance-left:9pt;mso-wrap-distance-right:9pt;mso-wrap-distance-top:0;mso-wrap-style:square;position:absolute;visibility:visible;v-text-anchor:middle;z-index:251689984" arcsize="956f" fillcolor="window" strokecolor="#404040" strokeweight="1.5pt">
                <v:stroke joinstyle="miter"/>
                <v:textbox>
                  <w:txbxContent>
                    <w:p w:rsidR="00CD7977" w:rsidP="00CD7977" w14:paraId="2A4BFA99" w14:textId="77777777">
                      <w:pPr>
                        <w:jc w:val="center"/>
                      </w:pPr>
                    </w:p>
                  </w:txbxContent>
                </v:textbox>
                <w10:wrap anchorx="margin"/>
              </v:roundrect>
            </w:pict>
          </mc:Fallback>
        </mc:AlternateContent>
      </w:r>
      <w:r w:rsidRPr="00CD7977">
        <w:rPr>
          <w:rFonts w:ascii="BIZ UDゴシック" w:eastAsia="BIZ UDゴシック" w:hAnsi="BIZ UDゴシック" w:cs="BIZ UDゴシック"/>
          <w:sz w:val="24"/>
          <w:szCs w:val="24"/>
        </w:rPr>
        <w:br w:type="page"/>
      </w:r>
    </w:p>
    <w:p w:rsidR="00F94DEC" w:rsidP="00F94DEC" w14:paraId="7A18DBE7" w14:textId="37F9A594">
      <w:pPr>
        <w:keepNext/>
        <w:outlineLvl w:val="1"/>
        <w:rPr>
          <w:rFonts w:eastAsia="Yu Gothic" w:asciiTheme="majorHAnsi" w:hAnsiTheme="majorHAnsi" w:cstheme="majorBidi"/>
          <w:b/>
          <w:color w:val="000000" w:themeColor="text1"/>
          <w:sz w:val="28"/>
        </w:rPr>
      </w:pPr>
      <w:r w:rsidRPr="00CD7977">
        <w:rPr>
          <w:rFonts w:eastAsia="Yu Gothic" w:asciiTheme="majorHAnsi" w:hAnsiTheme="majorHAnsi" w:cstheme="majorBidi" w:hint="eastAsia"/>
          <w:b/>
          <w:color w:val="000000" w:themeColor="text1"/>
          <w:sz w:val="28"/>
        </w:rPr>
        <w:t>（</w:t>
      </w:r>
      <w:r>
        <w:rPr>
          <w:rFonts w:eastAsia="Yu Gothic" w:asciiTheme="majorHAnsi" w:hAnsiTheme="majorHAnsi" w:cstheme="majorBidi" w:hint="eastAsia"/>
          <w:b/>
          <w:color w:val="000000" w:themeColor="text1"/>
          <w:sz w:val="28"/>
        </w:rPr>
        <w:t>４</w:t>
      </w:r>
      <w:r w:rsidRPr="00CD7977">
        <w:rPr>
          <w:rFonts w:eastAsia="Yu Gothic" w:asciiTheme="majorHAnsi" w:hAnsiTheme="majorHAnsi" w:cstheme="majorBidi" w:hint="eastAsia"/>
          <w:b/>
          <w:color w:val="000000" w:themeColor="text1"/>
          <w:sz w:val="28"/>
        </w:rPr>
        <w:t>）</w:t>
      </w:r>
      <w:r>
        <w:rPr>
          <w:rFonts w:eastAsia="Yu Gothic" w:asciiTheme="majorHAnsi" w:hAnsiTheme="majorHAnsi" w:cstheme="majorBidi" w:hint="eastAsia"/>
          <w:b/>
          <w:color w:val="000000" w:themeColor="text1"/>
          <w:sz w:val="28"/>
        </w:rPr>
        <w:t>計画の策定体制</w:t>
      </w:r>
    </w:p>
    <w:p w:rsidR="00F94DEC" w:rsidRPr="00F94DEC" w:rsidP="00F94DEC" w14:paraId="04A6200D" w14:textId="77777777">
      <w:pPr>
        <w:snapToGrid w:val="0"/>
        <w:spacing w:before="180" w:beforeLines="50" w:after="90" w:afterLines="25"/>
        <w:ind w:firstLine="240" w:firstLineChars="100"/>
        <w:outlineLvl w:val="3"/>
        <w:rPr>
          <w:rFonts w:ascii="Yu Gothic" w:eastAsia="Yu Gothic" w:hAnsi="Yu Gothic" w:cs="BIZ UDゴシック"/>
          <w:b/>
          <w:bCs/>
          <w:sz w:val="24"/>
          <w:szCs w:val="24"/>
        </w:rPr>
      </w:pPr>
      <w:r w:rsidRPr="00F94DEC">
        <w:rPr>
          <w:rFonts w:ascii="Yu Gothic" w:eastAsia="Yu Gothic" w:hAnsi="Yu Gothic" w:cs="BIZ UDゴシック" w:hint="eastAsia"/>
          <w:b/>
          <w:bCs/>
          <w:sz w:val="24"/>
          <w:szCs w:val="24"/>
        </w:rPr>
        <w:t>①現行施策の進捗調査</w:t>
      </w:r>
    </w:p>
    <w:p w:rsidR="00F94DEC" w:rsidRPr="00F94DEC" w:rsidP="00475B19" w14:paraId="74284AC4" w14:textId="5DAF315E">
      <w:pPr>
        <w:ind w:left="525" w:hanging="210" w:leftChars="150" w:hangingChars="100"/>
        <w:rPr>
          <w:rFonts w:ascii="BIZ UDゴシック" w:eastAsia="BIZ UDゴシック" w:hAnsi="BIZ UDゴシック" w:cs="BIZ UDゴシック"/>
          <w:szCs w:val="21"/>
        </w:rPr>
      </w:pPr>
      <w:r w:rsidRPr="002528BC">
        <w:rPr>
          <w:rFonts w:ascii="BIZ UDPゴシック" w:eastAsia="BIZ UDPゴシック" w:hAnsi="BIZ UDPゴシック" w:hint="eastAsia"/>
          <w:color w:val="000000" w:themeColor="text1"/>
        </w:rPr>
        <w:t>●</w:t>
      </w:r>
      <w:r w:rsidRPr="00F94DEC">
        <w:rPr>
          <w:rFonts w:ascii="BIZ UDゴシック" w:eastAsia="BIZ UDゴシック" w:hAnsi="BIZ UDゴシック" w:cs="BIZ UDゴシック" w:hint="eastAsia"/>
          <w:szCs w:val="21"/>
        </w:rPr>
        <w:t>成果目標の達成状況やサービスの利用実態などを精査し、本計画の施策及びサービス提供体制の基礎資料と</w:t>
      </w:r>
      <w:r w:rsidR="004674FB">
        <w:rPr>
          <w:rFonts w:ascii="BIZ UDゴシック" w:eastAsia="BIZ UDゴシック" w:hAnsi="BIZ UDゴシック" w:cs="BIZ UDゴシック" w:hint="eastAsia"/>
          <w:szCs w:val="21"/>
        </w:rPr>
        <w:t>し</w:t>
      </w:r>
      <w:r w:rsidRPr="009B5F69" w:rsidR="00DB3BA6">
        <w:rPr>
          <w:rFonts w:ascii="BIZ UDゴシック" w:eastAsia="BIZ UDゴシック" w:hAnsi="BIZ UDゴシック" w:cs="BIZ UDゴシック" w:hint="eastAsia"/>
          <w:szCs w:val="21"/>
        </w:rPr>
        <w:t>ます</w:t>
      </w:r>
      <w:r w:rsidRPr="00F94DEC">
        <w:rPr>
          <w:rFonts w:ascii="BIZ UDゴシック" w:eastAsia="BIZ UDゴシック" w:hAnsi="BIZ UDゴシック" w:cs="BIZ UDゴシック" w:hint="eastAsia"/>
          <w:szCs w:val="21"/>
        </w:rPr>
        <w:t>。</w:t>
      </w:r>
    </w:p>
    <w:p w:rsidR="00F94DEC" w:rsidRPr="00F94DEC" w:rsidP="00F94DEC" w14:paraId="48C93C4F" w14:textId="77777777">
      <w:pPr>
        <w:rPr>
          <w:rFonts w:ascii="BIZ UDゴシック" w:eastAsia="BIZ UDゴシック" w:hAnsi="BIZ UDゴシック" w:cs="BIZ UDゴシック"/>
          <w:sz w:val="24"/>
          <w:szCs w:val="24"/>
        </w:rPr>
      </w:pPr>
    </w:p>
    <w:p w:rsidR="00F94DEC" w:rsidRPr="00F94DEC" w:rsidP="00F94DEC" w14:paraId="6B1B8D52" w14:textId="77777777">
      <w:pPr>
        <w:snapToGrid w:val="0"/>
        <w:spacing w:after="90" w:afterLines="25"/>
        <w:ind w:firstLine="240" w:firstLineChars="100"/>
        <w:outlineLvl w:val="3"/>
        <w:rPr>
          <w:rFonts w:ascii="Yu Gothic" w:eastAsia="Yu Gothic" w:hAnsi="Yu Gothic" w:cs="BIZ UDゴシック"/>
          <w:b/>
          <w:bCs/>
          <w:sz w:val="24"/>
          <w:szCs w:val="24"/>
        </w:rPr>
      </w:pPr>
      <w:r w:rsidRPr="00F94DEC">
        <w:rPr>
          <w:rFonts w:ascii="Yu Gothic" w:eastAsia="Yu Gothic" w:hAnsi="Yu Gothic" w:cs="BIZ UDゴシック" w:hint="eastAsia"/>
          <w:b/>
          <w:bCs/>
          <w:sz w:val="24"/>
          <w:szCs w:val="24"/>
        </w:rPr>
        <w:t>②障害のある人に対するアンケート調査</w:t>
      </w:r>
    </w:p>
    <w:p w:rsidR="00F94DEC" w:rsidRPr="00F94DEC" w:rsidP="00475B19" w14:paraId="1B096ED7" w14:textId="27C62289">
      <w:pPr>
        <w:ind w:left="525" w:hanging="210" w:leftChars="150" w:hangingChars="100"/>
        <w:rPr>
          <w:rFonts w:ascii="BIZ UDPゴシック" w:eastAsia="BIZ UDPゴシック" w:hAnsi="BIZ UDPゴシック"/>
          <w:color w:val="000000" w:themeColor="text1"/>
        </w:rPr>
      </w:pPr>
      <w:r w:rsidRPr="002528BC">
        <w:rPr>
          <w:rFonts w:ascii="BIZ UDPゴシック" w:eastAsia="BIZ UDPゴシック" w:hAnsi="BIZ UDPゴシック" w:hint="eastAsia"/>
          <w:color w:val="000000" w:themeColor="text1"/>
        </w:rPr>
        <w:t>●</w:t>
      </w:r>
      <w:r w:rsidRPr="00F94DEC">
        <w:rPr>
          <w:rFonts w:ascii="BIZ UDPゴシック" w:eastAsia="BIZ UDPゴシック" w:hAnsi="BIZ UDPゴシック" w:hint="eastAsia"/>
          <w:color w:val="000000" w:themeColor="text1"/>
        </w:rPr>
        <w:t>障害のある人及び介助者の生活状況や施策への要望を計画に反映するため、「藤井寺市の福祉に関するアンケート調査」を実施</w:t>
      </w:r>
      <w:r w:rsidRPr="00475B19" w:rsidR="00DB3BA6">
        <w:rPr>
          <w:rFonts w:ascii="BIZ UDPゴシック" w:eastAsia="BIZ UDPゴシック" w:hAnsi="BIZ UDPゴシック" w:hint="eastAsia"/>
          <w:color w:val="000000" w:themeColor="text1"/>
        </w:rPr>
        <w:t>します</w:t>
      </w:r>
      <w:r w:rsidRPr="00F94DEC">
        <w:rPr>
          <w:rFonts w:ascii="BIZ UDPゴシック" w:eastAsia="BIZ UDPゴシック" w:hAnsi="BIZ UDPゴシック" w:hint="eastAsia"/>
          <w:color w:val="000000" w:themeColor="text1"/>
        </w:rPr>
        <w:t>。</w:t>
      </w:r>
    </w:p>
    <w:p w:rsidR="00F94DEC" w:rsidRPr="00F94DEC" w:rsidP="00F94DEC" w14:paraId="53EDDEE2" w14:textId="77777777">
      <w:pPr>
        <w:rPr>
          <w:rFonts w:ascii="BIZ UDゴシック" w:eastAsia="BIZ UDゴシック" w:hAnsi="BIZ UDゴシック" w:cs="BIZ UDゴシック"/>
          <w:sz w:val="24"/>
          <w:szCs w:val="24"/>
        </w:rPr>
      </w:pPr>
    </w:p>
    <w:p w:rsidR="00F94DEC" w:rsidRPr="00F94DEC" w:rsidP="00F94DEC" w14:paraId="678C6774" w14:textId="77777777">
      <w:pPr>
        <w:snapToGrid w:val="0"/>
        <w:spacing w:after="90" w:afterLines="25"/>
        <w:ind w:firstLine="240" w:firstLineChars="100"/>
        <w:outlineLvl w:val="3"/>
        <w:rPr>
          <w:rFonts w:ascii="Yu Gothic" w:eastAsia="Yu Gothic" w:hAnsi="Yu Gothic" w:cs="BIZ UDゴシック"/>
          <w:b/>
          <w:bCs/>
          <w:sz w:val="24"/>
          <w:szCs w:val="24"/>
        </w:rPr>
      </w:pPr>
      <w:r w:rsidRPr="00F94DEC">
        <w:rPr>
          <w:rFonts w:ascii="Yu Gothic" w:eastAsia="Yu Gothic" w:hAnsi="Yu Gothic" w:cs="BIZ UDゴシック"/>
          <w:b/>
          <w:bCs/>
          <w:sz w:val="24"/>
          <w:szCs w:val="24"/>
        </w:rPr>
        <w:t>③当事者団体に対するアンケート調査</w:t>
      </w:r>
    </w:p>
    <w:p w:rsidR="00F94DEC" w:rsidRPr="00F94DEC" w:rsidP="00475B19" w14:paraId="1069C7CD" w14:textId="7727989D">
      <w:pPr>
        <w:ind w:left="525" w:hanging="210" w:leftChars="150" w:hangingChars="100"/>
        <w:rPr>
          <w:rFonts w:ascii="BIZ UDPゴシック" w:eastAsia="BIZ UDPゴシック" w:hAnsi="BIZ UDPゴシック"/>
          <w:color w:val="000000" w:themeColor="text1"/>
        </w:rPr>
      </w:pPr>
      <w:r w:rsidRPr="002528BC">
        <w:rPr>
          <w:rFonts w:ascii="BIZ UDPゴシック" w:eastAsia="BIZ UDPゴシック" w:hAnsi="BIZ UDPゴシック" w:hint="eastAsia"/>
          <w:color w:val="000000" w:themeColor="text1"/>
        </w:rPr>
        <w:t>●</w:t>
      </w:r>
      <w:r w:rsidRPr="00F94DEC">
        <w:rPr>
          <w:rFonts w:ascii="BIZ UDPゴシック" w:eastAsia="BIZ UDPゴシック" w:hAnsi="BIZ UDPゴシック"/>
          <w:color w:val="000000" w:themeColor="text1"/>
        </w:rPr>
        <w:t>市内の障害当事者会や家族会の代表者あてに、団体の活動内容や活動を行う上での</w:t>
      </w:r>
      <w:r w:rsidRPr="00F94DEC">
        <w:rPr>
          <w:rFonts w:ascii="BIZ UDPゴシック" w:eastAsia="BIZ UDPゴシック" w:hAnsi="BIZ UDPゴシック" w:hint="eastAsia"/>
          <w:color w:val="000000" w:themeColor="text1"/>
        </w:rPr>
        <w:t>課題や問題を把握するためアンケート調査を実施し</w:t>
      </w:r>
      <w:r w:rsidRPr="00475B19" w:rsidR="00DB3BA6">
        <w:rPr>
          <w:rFonts w:ascii="BIZ UDPゴシック" w:eastAsia="BIZ UDPゴシック" w:hAnsi="BIZ UDPゴシック" w:hint="eastAsia"/>
          <w:color w:val="000000" w:themeColor="text1"/>
        </w:rPr>
        <w:t>ます</w:t>
      </w:r>
      <w:r w:rsidRPr="00F94DEC">
        <w:rPr>
          <w:rFonts w:ascii="BIZ UDPゴシック" w:eastAsia="BIZ UDPゴシック" w:hAnsi="BIZ UDPゴシック" w:hint="eastAsia"/>
          <w:color w:val="000000" w:themeColor="text1"/>
        </w:rPr>
        <w:t>。</w:t>
      </w:r>
    </w:p>
    <w:p w:rsidR="00F94DEC" w:rsidRPr="00F94DEC" w:rsidP="009B5F69" w14:paraId="4522C436" w14:textId="77777777">
      <w:pPr>
        <w:ind w:left="210" w:firstLine="210" w:leftChars="100" w:firstLineChars="100"/>
        <w:rPr>
          <w:rFonts w:ascii="BIZ UDゴシック" w:eastAsia="BIZ UDゴシック" w:hAnsi="BIZ UDゴシック" w:cs="BIZ UDゴシック"/>
          <w:szCs w:val="21"/>
        </w:rPr>
      </w:pPr>
    </w:p>
    <w:p w:rsidR="00F94DEC" w:rsidRPr="00F94DEC" w:rsidP="00F94DEC" w14:paraId="61CE230F" w14:textId="77777777">
      <w:pPr>
        <w:snapToGrid w:val="0"/>
        <w:spacing w:after="90" w:afterLines="25"/>
        <w:ind w:firstLine="240" w:firstLineChars="100"/>
        <w:outlineLvl w:val="3"/>
        <w:rPr>
          <w:rFonts w:ascii="Yu Gothic" w:eastAsia="Yu Gothic" w:hAnsi="Yu Gothic" w:cs="BIZ UDゴシック"/>
          <w:b/>
          <w:bCs/>
          <w:sz w:val="24"/>
          <w:szCs w:val="24"/>
        </w:rPr>
      </w:pPr>
      <w:r w:rsidRPr="00F94DEC">
        <w:rPr>
          <w:rFonts w:ascii="Yu Gothic" w:eastAsia="Yu Gothic" w:hAnsi="Yu Gothic" w:cs="BIZ UDゴシック"/>
          <w:b/>
          <w:bCs/>
          <w:sz w:val="24"/>
          <w:szCs w:val="24"/>
        </w:rPr>
        <w:t>④</w:t>
      </w:r>
      <w:r w:rsidRPr="00F94DEC">
        <w:rPr>
          <w:rFonts w:ascii="Yu Gothic" w:eastAsia="Yu Gothic" w:hAnsi="Yu Gothic" w:cs="BIZ UDゴシック" w:hint="eastAsia"/>
          <w:b/>
          <w:bCs/>
          <w:sz w:val="24"/>
          <w:szCs w:val="24"/>
        </w:rPr>
        <w:t>障害福祉サービス提供事業所</w:t>
      </w:r>
      <w:r w:rsidRPr="00F94DEC">
        <w:rPr>
          <w:rFonts w:ascii="Yu Gothic" w:eastAsia="Yu Gothic" w:hAnsi="Yu Gothic" w:cs="BIZ UDゴシック"/>
          <w:b/>
          <w:bCs/>
          <w:sz w:val="24"/>
          <w:szCs w:val="24"/>
        </w:rPr>
        <w:t>へのアンケート調査</w:t>
      </w:r>
    </w:p>
    <w:p w:rsidR="00F94DEC" w:rsidRPr="00F94DEC" w:rsidP="00475B19" w14:paraId="3C23CF51" w14:textId="4516BDBD">
      <w:pPr>
        <w:ind w:left="525" w:hanging="210" w:leftChars="150" w:hangingChars="100"/>
        <w:rPr>
          <w:rFonts w:ascii="BIZ UDPゴシック" w:eastAsia="BIZ UDPゴシック" w:hAnsi="BIZ UDPゴシック"/>
          <w:color w:val="000000" w:themeColor="text1"/>
        </w:rPr>
      </w:pPr>
      <w:r w:rsidRPr="002528BC">
        <w:rPr>
          <w:rFonts w:ascii="BIZ UDPゴシック" w:eastAsia="BIZ UDPゴシック" w:hAnsi="BIZ UDPゴシック" w:hint="eastAsia"/>
          <w:color w:val="000000" w:themeColor="text1"/>
        </w:rPr>
        <w:t>●</w:t>
      </w:r>
      <w:r w:rsidRPr="00F94DEC">
        <w:rPr>
          <w:rFonts w:ascii="BIZ UDPゴシック" w:eastAsia="BIZ UDPゴシック" w:hAnsi="BIZ UDPゴシック"/>
          <w:color w:val="000000" w:themeColor="text1"/>
        </w:rPr>
        <w:t>市内の</w:t>
      </w:r>
      <w:r w:rsidRPr="00F94DEC">
        <w:rPr>
          <w:rFonts w:ascii="BIZ UDPゴシック" w:eastAsia="BIZ UDPゴシック" w:hAnsi="BIZ UDPゴシック" w:hint="eastAsia"/>
          <w:color w:val="000000" w:themeColor="text1"/>
        </w:rPr>
        <w:t>障害福祉サービス提供事業所</w:t>
      </w:r>
      <w:r w:rsidRPr="00F94DEC">
        <w:rPr>
          <w:rFonts w:ascii="BIZ UDPゴシック" w:eastAsia="BIZ UDPゴシック" w:hAnsi="BIZ UDPゴシック"/>
          <w:color w:val="000000" w:themeColor="text1"/>
        </w:rPr>
        <w:t>を対象に、</w:t>
      </w:r>
      <w:r w:rsidRPr="00F94DEC">
        <w:rPr>
          <w:rFonts w:ascii="BIZ UDPゴシック" w:eastAsia="BIZ UDPゴシック" w:hAnsi="BIZ UDPゴシック" w:hint="eastAsia"/>
          <w:color w:val="000000" w:themeColor="text1"/>
        </w:rPr>
        <w:t>サービスの提供や提供体制の確保に関する</w:t>
      </w:r>
      <w:r w:rsidRPr="00F94DEC">
        <w:rPr>
          <w:rFonts w:ascii="BIZ UDPゴシック" w:eastAsia="BIZ UDPゴシック" w:hAnsi="BIZ UDPゴシック"/>
          <w:color w:val="000000" w:themeColor="text1"/>
        </w:rPr>
        <w:t>課題や問題を把</w:t>
      </w:r>
      <w:r w:rsidRPr="00F94DEC">
        <w:rPr>
          <w:rFonts w:ascii="BIZ UDPゴシック" w:eastAsia="BIZ UDPゴシック" w:hAnsi="BIZ UDPゴシック" w:hint="eastAsia"/>
          <w:color w:val="000000" w:themeColor="text1"/>
        </w:rPr>
        <w:t>握するためアンケート調査を実施</w:t>
      </w:r>
      <w:r w:rsidRPr="00475B19" w:rsidR="00DB3BA6">
        <w:rPr>
          <w:rFonts w:ascii="BIZ UDPゴシック" w:eastAsia="BIZ UDPゴシック" w:hAnsi="BIZ UDPゴシック" w:hint="eastAsia"/>
          <w:color w:val="000000" w:themeColor="text1"/>
        </w:rPr>
        <w:t>します</w:t>
      </w:r>
      <w:r w:rsidRPr="00F94DEC">
        <w:rPr>
          <w:rFonts w:ascii="BIZ UDPゴシック" w:eastAsia="BIZ UDPゴシック" w:hAnsi="BIZ UDPゴシック" w:hint="eastAsia"/>
          <w:color w:val="000000" w:themeColor="text1"/>
        </w:rPr>
        <w:t>。</w:t>
      </w:r>
    </w:p>
    <w:p w:rsidR="00F94DEC" w:rsidRPr="00DB3BA6" w:rsidP="00F94DEC" w14:paraId="44D51A3C" w14:textId="77777777">
      <w:pPr>
        <w:rPr>
          <w:rFonts w:ascii="BIZ UDゴシック" w:eastAsia="BIZ UDゴシック" w:hAnsi="BIZ UDゴシック" w:cs="BIZ UDゴシック"/>
          <w:sz w:val="24"/>
          <w:szCs w:val="24"/>
        </w:rPr>
      </w:pPr>
    </w:p>
    <w:p w:rsidR="00F94DEC" w:rsidRPr="00DB3BA6" w:rsidP="00DB3BA6" w14:paraId="2AB647CE" w14:textId="00BE6092">
      <w:pPr>
        <w:snapToGrid w:val="0"/>
        <w:spacing w:after="90" w:afterLines="25"/>
        <w:ind w:firstLine="240" w:firstLineChars="100"/>
        <w:outlineLvl w:val="3"/>
        <w:rPr>
          <w:rFonts w:ascii="Yu Gothic" w:eastAsia="Yu Gothic" w:hAnsi="Yu Gothic" w:cs="BIZ UDゴシック"/>
          <w:b/>
          <w:bCs/>
          <w:sz w:val="24"/>
          <w:szCs w:val="24"/>
        </w:rPr>
      </w:pPr>
      <w:r>
        <w:rPr>
          <w:rFonts w:ascii="Yu Gothic" w:eastAsia="Yu Gothic" w:hAnsi="Yu Gothic" w:cs="BIZ UDゴシック" w:hint="eastAsia"/>
          <w:b/>
          <w:bCs/>
          <w:sz w:val="24"/>
          <w:szCs w:val="24"/>
        </w:rPr>
        <w:t>⑤</w:t>
      </w:r>
      <w:r w:rsidRPr="00DB3BA6">
        <w:rPr>
          <w:rFonts w:ascii="Yu Gothic" w:eastAsia="Yu Gothic" w:hAnsi="Yu Gothic" w:cs="BIZ UDゴシック" w:hint="eastAsia"/>
          <w:b/>
          <w:bCs/>
          <w:sz w:val="24"/>
          <w:szCs w:val="24"/>
        </w:rPr>
        <w:t>各種会議等での審議</w:t>
      </w:r>
    </w:p>
    <w:p w:rsidR="00F94DEC" w:rsidRPr="00F94DEC" w:rsidP="00475B19" w14:paraId="2DED6601" w14:textId="1479DB7F">
      <w:pPr>
        <w:ind w:left="525" w:hanging="210" w:leftChars="150" w:hangingChars="100"/>
        <w:rPr>
          <w:rFonts w:ascii="BIZ UDPゴシック" w:eastAsia="BIZ UDPゴシック" w:hAnsi="BIZ UDPゴシック"/>
          <w:color w:val="000000" w:themeColor="text1"/>
        </w:rPr>
      </w:pPr>
      <w:r w:rsidRPr="002528BC">
        <w:rPr>
          <w:rFonts w:ascii="BIZ UDPゴシック" w:eastAsia="BIZ UDPゴシック" w:hAnsi="BIZ UDPゴシック" w:hint="eastAsia"/>
          <w:color w:val="000000" w:themeColor="text1"/>
        </w:rPr>
        <w:t>●</w:t>
      </w:r>
      <w:r w:rsidRPr="00F94DEC">
        <w:rPr>
          <w:rFonts w:ascii="BIZ UDPゴシック" w:eastAsia="BIZ UDPゴシック" w:hAnsi="BIZ UDPゴシック" w:hint="eastAsia"/>
          <w:color w:val="000000" w:themeColor="text1"/>
        </w:rPr>
        <w:t>計画の策定に当たり、「藤井寺市保健福祉計画推進協議会障害者部会」において、各種調査の実施内容や結果、計画内容等を検討</w:t>
      </w:r>
      <w:r w:rsidRPr="00475B19" w:rsidR="00DB3BA6">
        <w:rPr>
          <w:rFonts w:ascii="BIZ UDPゴシック" w:eastAsia="BIZ UDPゴシック" w:hAnsi="BIZ UDPゴシック" w:hint="eastAsia"/>
          <w:color w:val="000000" w:themeColor="text1"/>
        </w:rPr>
        <w:t>します</w:t>
      </w:r>
      <w:r w:rsidRPr="00F94DEC">
        <w:rPr>
          <w:rFonts w:ascii="BIZ UDPゴシック" w:eastAsia="BIZ UDPゴシック" w:hAnsi="BIZ UDPゴシック" w:hint="eastAsia"/>
          <w:color w:val="000000" w:themeColor="text1"/>
        </w:rPr>
        <w:t>。</w:t>
      </w:r>
    </w:p>
    <w:p w:rsidR="00F94DEC" w:rsidRPr="00F94DEC" w:rsidP="00F94DEC" w14:paraId="076F08BC" w14:textId="77777777">
      <w:pPr>
        <w:rPr>
          <w:rFonts w:ascii="BIZ UDゴシック" w:eastAsia="BIZ UDゴシック" w:hAnsi="BIZ UDゴシック" w:cs="BIZ UDゴシック"/>
          <w:sz w:val="24"/>
          <w:szCs w:val="24"/>
        </w:rPr>
      </w:pPr>
    </w:p>
    <w:p w:rsidR="00F94DEC" w:rsidRPr="00DB3BA6" w:rsidP="00DB3BA6" w14:paraId="49AEDC01" w14:textId="5FFC12AB">
      <w:pPr>
        <w:snapToGrid w:val="0"/>
        <w:spacing w:after="90" w:afterLines="25"/>
        <w:ind w:firstLine="240" w:firstLineChars="100"/>
        <w:outlineLvl w:val="3"/>
        <w:rPr>
          <w:rFonts w:ascii="Yu Gothic" w:eastAsia="Yu Gothic" w:hAnsi="Yu Gothic" w:cs="BIZ UDゴシック"/>
          <w:b/>
          <w:bCs/>
          <w:sz w:val="24"/>
          <w:szCs w:val="24"/>
        </w:rPr>
      </w:pPr>
      <w:r>
        <w:rPr>
          <w:rFonts w:ascii="Yu Gothic" w:eastAsia="Yu Gothic" w:hAnsi="Yu Gothic" w:cs="BIZ UDゴシック" w:hint="eastAsia"/>
          <w:b/>
          <w:bCs/>
          <w:sz w:val="24"/>
          <w:szCs w:val="24"/>
        </w:rPr>
        <w:t>⑥</w:t>
      </w:r>
      <w:r w:rsidRPr="00DB3BA6">
        <w:rPr>
          <w:rFonts w:ascii="Yu Gothic" w:eastAsia="Yu Gothic" w:hAnsi="Yu Gothic" w:cs="BIZ UDゴシック" w:hint="eastAsia"/>
          <w:b/>
          <w:bCs/>
          <w:sz w:val="24"/>
          <w:szCs w:val="24"/>
        </w:rPr>
        <w:t>パブリックコメントの実施</w:t>
      </w:r>
    </w:p>
    <w:p w:rsidR="00F94DEC" w:rsidRPr="00F94DEC" w:rsidP="00475B19" w14:paraId="543AE5AF" w14:textId="55F6A402">
      <w:pPr>
        <w:ind w:left="525" w:hanging="210" w:leftChars="150" w:hangingChars="100"/>
        <w:rPr>
          <w:rFonts w:ascii="BIZ UDPゴシック" w:eastAsia="BIZ UDPゴシック" w:hAnsi="BIZ UDPゴシック"/>
          <w:color w:val="000000" w:themeColor="text1"/>
        </w:rPr>
      </w:pPr>
      <w:r w:rsidRPr="002528BC">
        <w:rPr>
          <w:rFonts w:ascii="BIZ UDPゴシック" w:eastAsia="BIZ UDPゴシック" w:hAnsi="BIZ UDPゴシック" w:hint="eastAsia"/>
          <w:color w:val="000000" w:themeColor="text1"/>
        </w:rPr>
        <w:t>●</w:t>
      </w:r>
      <w:r w:rsidRPr="00F94DEC">
        <w:rPr>
          <w:rFonts w:ascii="BIZ UDPゴシック" w:eastAsia="BIZ UDPゴシック" w:hAnsi="BIZ UDPゴシック" w:hint="eastAsia"/>
          <w:color w:val="000000" w:themeColor="text1"/>
        </w:rPr>
        <w:t>市民からの意見を広く募集し、その意見を本計画に反映させるため、パブリックコメントを令和</w:t>
      </w:r>
      <w:r>
        <w:rPr>
          <w:rFonts w:ascii="BIZ UDPゴシック" w:eastAsia="BIZ UDPゴシック" w:hAnsi="BIZ UDPゴシック" w:hint="eastAsia"/>
          <w:color w:val="000000" w:themeColor="text1"/>
        </w:rPr>
        <w:t>〇</w:t>
      </w:r>
      <w:r w:rsidRPr="00F94DEC">
        <w:rPr>
          <w:rFonts w:ascii="BIZ UDPゴシック" w:eastAsia="BIZ UDPゴシック" w:hAnsi="BIZ UDPゴシック" w:hint="eastAsia"/>
          <w:color w:val="000000" w:themeColor="text1"/>
        </w:rPr>
        <w:t>年</w:t>
      </w:r>
      <w:r>
        <w:rPr>
          <w:rFonts w:ascii="BIZ UDPゴシック" w:eastAsia="BIZ UDPゴシック" w:hAnsi="BIZ UDPゴシック" w:hint="eastAsia"/>
          <w:color w:val="000000" w:themeColor="text1"/>
        </w:rPr>
        <w:t>〇</w:t>
      </w:r>
      <w:r w:rsidRPr="00F94DEC">
        <w:rPr>
          <w:rFonts w:ascii="BIZ UDPゴシック" w:eastAsia="BIZ UDPゴシック" w:hAnsi="BIZ UDPゴシック"/>
          <w:color w:val="000000" w:themeColor="text1"/>
        </w:rPr>
        <w:t>月</w:t>
      </w:r>
      <w:r>
        <w:rPr>
          <w:rFonts w:ascii="BIZ UDPゴシック" w:eastAsia="BIZ UDPゴシック" w:hAnsi="BIZ UDPゴシック" w:hint="eastAsia"/>
          <w:color w:val="000000" w:themeColor="text1"/>
        </w:rPr>
        <w:t>〇</w:t>
      </w:r>
      <w:r w:rsidRPr="00F94DEC">
        <w:rPr>
          <w:rFonts w:ascii="BIZ UDPゴシック" w:eastAsia="BIZ UDPゴシック" w:hAnsi="BIZ UDPゴシック"/>
          <w:color w:val="000000" w:themeColor="text1"/>
        </w:rPr>
        <w:t>日から令和</w:t>
      </w:r>
      <w:r>
        <w:rPr>
          <w:rFonts w:ascii="BIZ UDPゴシック" w:eastAsia="BIZ UDPゴシック" w:hAnsi="BIZ UDPゴシック" w:hint="eastAsia"/>
          <w:color w:val="000000" w:themeColor="text1"/>
        </w:rPr>
        <w:t>〇</w:t>
      </w:r>
      <w:r w:rsidRPr="00F94DEC">
        <w:rPr>
          <w:rFonts w:ascii="BIZ UDPゴシック" w:eastAsia="BIZ UDPゴシック" w:hAnsi="BIZ UDPゴシック"/>
          <w:color w:val="000000" w:themeColor="text1"/>
        </w:rPr>
        <w:t>年</w:t>
      </w:r>
      <w:r>
        <w:rPr>
          <w:rFonts w:ascii="BIZ UDPゴシック" w:eastAsia="BIZ UDPゴシック" w:hAnsi="BIZ UDPゴシック" w:hint="eastAsia"/>
          <w:color w:val="000000" w:themeColor="text1"/>
        </w:rPr>
        <w:t>〇</w:t>
      </w:r>
      <w:r w:rsidRPr="00F94DEC">
        <w:rPr>
          <w:rFonts w:ascii="BIZ UDPゴシック" w:eastAsia="BIZ UDPゴシック" w:hAnsi="BIZ UDPゴシック"/>
          <w:color w:val="000000" w:themeColor="text1"/>
        </w:rPr>
        <w:t>月</w:t>
      </w:r>
      <w:r>
        <w:rPr>
          <w:rFonts w:ascii="BIZ UDPゴシック" w:eastAsia="BIZ UDPゴシック" w:hAnsi="BIZ UDPゴシック" w:hint="eastAsia"/>
          <w:color w:val="000000" w:themeColor="text1"/>
        </w:rPr>
        <w:t>〇</w:t>
      </w:r>
      <w:r w:rsidRPr="00F94DEC">
        <w:rPr>
          <w:rFonts w:ascii="BIZ UDPゴシック" w:eastAsia="BIZ UDPゴシック" w:hAnsi="BIZ UDPゴシック"/>
          <w:color w:val="000000" w:themeColor="text1"/>
        </w:rPr>
        <w:t>日にかけて実施し</w:t>
      </w:r>
      <w:r w:rsidRPr="00475B19" w:rsidR="00DB3BA6">
        <w:rPr>
          <w:rFonts w:ascii="BIZ UDPゴシック" w:eastAsia="BIZ UDPゴシック" w:hAnsi="BIZ UDPゴシック" w:hint="eastAsia"/>
          <w:color w:val="000000" w:themeColor="text1"/>
        </w:rPr>
        <w:t>ます。</w:t>
      </w:r>
    </w:p>
    <w:p w:rsidR="00F94DEC" w:rsidRPr="00F94DEC" w:rsidP="00F94DEC" w14:paraId="728A43D0" w14:textId="77777777">
      <w:pPr>
        <w:rPr>
          <w:rFonts w:ascii="BIZ UDゴシック" w:eastAsia="BIZ UDゴシック" w:hAnsi="BIZ UDゴシック" w:cs="BIZ UDゴシック"/>
          <w:sz w:val="24"/>
          <w:szCs w:val="24"/>
        </w:rPr>
      </w:pPr>
    </w:p>
    <w:p w:rsidR="00F94DEC" w:rsidRPr="00F94DEC" w:rsidP="00F94DEC" w14:paraId="6CFC6B89" w14:textId="77777777">
      <w:pPr>
        <w:rPr>
          <w:rFonts w:ascii="BIZ UDゴシック" w:eastAsia="BIZ UDゴシック" w:hAnsi="BIZ UDゴシック" w:cs="BIZ UDゴシック"/>
          <w:sz w:val="24"/>
          <w:szCs w:val="24"/>
        </w:rPr>
      </w:pPr>
    </w:p>
    <w:p w:rsidR="00F94DEC" w:rsidP="00F94DEC" w14:paraId="03FDC38A" w14:textId="00C282AC">
      <w:r>
        <w:br w:type="page"/>
      </w:r>
    </w:p>
    <w:p w:rsidR="002528BC" w:rsidRPr="000348F2" w:rsidP="002528BC" w14:paraId="3D5E879D" w14:textId="1E67023F">
      <w:pPr>
        <w:keepNext/>
        <w:outlineLvl w:val="0"/>
        <w:rPr>
          <w:rFonts w:eastAsia="Yu Gothic" w:asciiTheme="majorHAnsi" w:hAnsiTheme="majorHAnsi" w:cstheme="majorBidi"/>
          <w:b/>
          <w:color w:val="000000" w:themeColor="text1"/>
          <w:sz w:val="36"/>
          <w:szCs w:val="24"/>
        </w:rPr>
      </w:pPr>
      <w:r>
        <w:rPr>
          <w:rFonts w:eastAsia="Yu Gothic" w:asciiTheme="majorHAnsi" w:hAnsiTheme="majorHAnsi" w:cstheme="majorBidi" w:hint="eastAsia"/>
          <w:b/>
          <w:color w:val="000000" w:themeColor="text1"/>
          <w:sz w:val="36"/>
          <w:szCs w:val="24"/>
        </w:rPr>
        <w:t>２</w:t>
      </w:r>
      <w:r w:rsidRPr="000348F2">
        <w:rPr>
          <w:rFonts w:eastAsia="Yu Gothic" w:asciiTheme="majorHAnsi" w:hAnsiTheme="majorHAnsi" w:cstheme="majorBidi" w:hint="eastAsia"/>
          <w:b/>
          <w:color w:val="000000" w:themeColor="text1"/>
          <w:sz w:val="36"/>
          <w:szCs w:val="24"/>
        </w:rPr>
        <w:t>　</w:t>
      </w:r>
      <w:r>
        <w:rPr>
          <w:rFonts w:eastAsia="Yu Gothic" w:asciiTheme="majorHAnsi" w:hAnsiTheme="majorHAnsi" w:cstheme="majorBidi" w:hint="eastAsia"/>
          <w:b/>
          <w:color w:val="000000" w:themeColor="text1"/>
          <w:sz w:val="36"/>
          <w:szCs w:val="24"/>
        </w:rPr>
        <w:t>計画策定にあたって踏まえるべき事項</w:t>
      </w:r>
    </w:p>
    <w:p w:rsidR="002528BC" w:rsidRPr="000348F2" w:rsidP="002528BC" w14:paraId="6E855551" w14:textId="77777777">
      <w:pPr>
        <w:spacing w:line="200" w:lineRule="exact"/>
        <w:rPr>
          <w:rFonts w:ascii="BIZ UDPゴシック" w:eastAsia="BIZ UDPゴシック" w:hAnsi="BIZ UDPゴシック"/>
          <w:color w:val="000000" w:themeColor="text1"/>
        </w:rPr>
      </w:pPr>
    </w:p>
    <w:p w:rsidR="002528BC" w:rsidRPr="000348F2" w:rsidP="002528BC" w14:paraId="0C2708FA" w14:textId="77777777">
      <w:pPr>
        <w:keepNext/>
        <w:outlineLvl w:val="1"/>
        <w:rPr>
          <w:rFonts w:eastAsia="Yu Gothic" w:asciiTheme="majorHAnsi" w:hAnsiTheme="majorHAnsi" w:cstheme="majorBidi"/>
          <w:b/>
          <w:color w:val="000000" w:themeColor="text1"/>
          <w:sz w:val="28"/>
        </w:rPr>
      </w:pPr>
      <w:r w:rsidRPr="000348F2">
        <w:rPr>
          <w:rFonts w:eastAsia="Yu Gothic" w:asciiTheme="majorHAnsi" w:hAnsiTheme="majorHAnsi" w:cstheme="majorBidi" w:hint="eastAsia"/>
          <w:b/>
          <w:color w:val="000000" w:themeColor="text1"/>
          <w:sz w:val="28"/>
        </w:rPr>
        <w:t>（１）障害福祉に関する法律等の動向</w:t>
      </w:r>
    </w:p>
    <w:p w:rsidR="002528BC" w:rsidRPr="002528BC" w:rsidP="002528BC" w14:paraId="50901EBC" w14:textId="52E640EF">
      <w:pPr>
        <w:spacing w:before="180" w:beforeLines="50"/>
        <w:ind w:left="420" w:hanging="210" w:leftChars="100" w:hangingChars="100"/>
        <w:rPr>
          <w:rFonts w:ascii="BIZ UDPゴシック" w:eastAsia="BIZ UDPゴシック" w:hAnsi="BIZ UDPゴシック"/>
          <w:color w:val="000000" w:themeColor="text1"/>
        </w:rPr>
      </w:pPr>
      <w:r w:rsidRPr="002528BC">
        <w:rPr>
          <w:rFonts w:ascii="BIZ UDPゴシック" w:eastAsia="BIZ UDPゴシック" w:hAnsi="BIZ UDPゴシック" w:hint="eastAsia"/>
          <w:color w:val="000000" w:themeColor="text1"/>
        </w:rPr>
        <w:t>●障害者の社会参加や差別の解消、共生社会の実現に向けた法整備が進められて</w:t>
      </w:r>
      <w:r w:rsidR="00482F5D">
        <w:rPr>
          <w:rFonts w:ascii="BIZ UDPゴシック" w:eastAsia="BIZ UDPゴシック" w:hAnsi="BIZ UDPゴシック" w:hint="eastAsia"/>
          <w:color w:val="000000" w:themeColor="text1"/>
        </w:rPr>
        <w:t>おり、</w:t>
      </w:r>
      <w:r w:rsidRPr="00482F5D" w:rsidR="00482F5D">
        <w:rPr>
          <w:rFonts w:ascii="BIZ UDPゴシック" w:eastAsia="BIZ UDPゴシック" w:hAnsi="BIZ UDPゴシック" w:hint="eastAsia"/>
          <w:b/>
          <w:bCs/>
          <w:color w:val="000000" w:themeColor="text1"/>
          <w:u w:val="single"/>
        </w:rPr>
        <w:t>令和７年度には</w:t>
      </w:r>
      <w:r w:rsidRPr="00482F5D" w:rsidR="00482F5D">
        <w:rPr>
          <w:rFonts w:ascii="BIZ UDPゴシック" w:eastAsia="BIZ UDPゴシック" w:hAnsi="BIZ UDPゴシック"/>
          <w:b/>
          <w:bCs/>
          <w:color w:val="000000" w:themeColor="text1"/>
          <w:u w:val="single"/>
        </w:rPr>
        <w:t>手話施策推進法</w:t>
      </w:r>
      <w:r w:rsidRPr="00482F5D" w:rsidR="00482F5D">
        <w:rPr>
          <w:rFonts w:ascii="BIZ UDPゴシック" w:eastAsia="BIZ UDPゴシック" w:hAnsi="BIZ UDPゴシック" w:hint="eastAsia"/>
          <w:b/>
          <w:bCs/>
          <w:color w:val="000000" w:themeColor="text1"/>
          <w:u w:val="single"/>
        </w:rPr>
        <w:t>が、令和８年度には</w:t>
      </w:r>
      <w:r w:rsidRPr="00482F5D" w:rsidR="00482F5D">
        <w:rPr>
          <w:rFonts w:ascii="BIZ UDPゴシック" w:eastAsia="BIZ UDPゴシック" w:hAnsi="BIZ UDPゴシック"/>
          <w:b/>
          <w:bCs/>
          <w:color w:val="000000" w:themeColor="text1"/>
          <w:u w:val="single"/>
        </w:rPr>
        <w:t>高次脳機能障害者支援法</w:t>
      </w:r>
      <w:r w:rsidRPr="00482F5D" w:rsidR="00482F5D">
        <w:rPr>
          <w:rFonts w:ascii="BIZ UDPゴシック" w:eastAsia="BIZ UDPゴシック" w:hAnsi="BIZ UDPゴシック" w:hint="eastAsia"/>
          <w:b/>
          <w:bCs/>
          <w:color w:val="000000" w:themeColor="text1"/>
          <w:u w:val="single"/>
        </w:rPr>
        <w:t>が施行</w:t>
      </w:r>
      <w:r w:rsidR="00482F5D">
        <w:rPr>
          <w:rFonts w:ascii="BIZ UDPゴシック" w:eastAsia="BIZ UDPゴシック" w:hAnsi="BIZ UDPゴシック" w:hint="eastAsia"/>
          <w:color w:val="000000" w:themeColor="text1"/>
        </w:rPr>
        <w:t>されています。</w:t>
      </w:r>
    </w:p>
    <w:p w:rsidR="002528BC" w:rsidRPr="002528BC" w:rsidP="002528BC" w14:paraId="43F7E9D0" w14:textId="447C2B63">
      <w:pPr>
        <w:spacing w:before="180" w:beforeLines="50"/>
        <w:ind w:left="420" w:hanging="210" w:leftChars="100" w:hangingChars="100"/>
        <w:rPr>
          <w:rFonts w:ascii="BIZ UDPゴシック" w:eastAsia="BIZ UDPゴシック" w:hAnsi="BIZ UDPゴシック"/>
          <w:color w:val="000000" w:themeColor="text1"/>
        </w:rPr>
      </w:pPr>
      <w:r w:rsidRPr="002528BC">
        <w:rPr>
          <w:rFonts w:ascii="BIZ UDPゴシック" w:eastAsia="BIZ UDPゴシック" w:hAnsi="BIZ UDPゴシック" w:hint="eastAsia"/>
          <w:color w:val="000000" w:themeColor="text1"/>
        </w:rPr>
        <w:t>●新たな就労系サービスとして</w:t>
      </w:r>
      <w:r w:rsidRPr="002528BC">
        <w:rPr>
          <w:rFonts w:ascii="BIZ UDPゴシック" w:eastAsia="BIZ UDPゴシック" w:hAnsi="BIZ UDPゴシック" w:hint="eastAsia"/>
          <w:b/>
          <w:bCs/>
          <w:color w:val="000000" w:themeColor="text1"/>
          <w:u w:val="single"/>
        </w:rPr>
        <w:t>「就労選択支援」が</w:t>
      </w:r>
      <w:r w:rsidR="0089419E">
        <w:rPr>
          <w:rFonts w:ascii="BIZ UDPゴシック" w:eastAsia="BIZ UDPゴシック" w:hAnsi="BIZ UDPゴシック" w:hint="eastAsia"/>
          <w:b/>
          <w:bCs/>
          <w:color w:val="000000" w:themeColor="text1"/>
          <w:u w:val="single"/>
        </w:rPr>
        <w:t>令和７年</w:t>
      </w:r>
      <w:r w:rsidRPr="002528BC">
        <w:rPr>
          <w:rFonts w:ascii="BIZ UDPゴシック" w:eastAsia="BIZ UDPゴシック" w:hAnsi="BIZ UDPゴシック" w:hint="eastAsia"/>
          <w:b/>
          <w:bCs/>
          <w:color w:val="000000" w:themeColor="text1"/>
          <w:u w:val="single"/>
        </w:rPr>
        <w:t>10月に開始</w:t>
      </w:r>
      <w:r w:rsidRPr="002528BC">
        <w:rPr>
          <w:rFonts w:ascii="BIZ UDPゴシック" w:eastAsia="BIZ UDPゴシック" w:hAnsi="BIZ UDPゴシック" w:hint="eastAsia"/>
          <w:color w:val="000000" w:themeColor="text1"/>
        </w:rPr>
        <w:t>されました。また、法改正により</w:t>
      </w:r>
      <w:r w:rsidRPr="002528BC">
        <w:rPr>
          <w:rFonts w:ascii="BIZ UDPゴシック" w:eastAsia="BIZ UDPゴシック" w:hAnsi="BIZ UDPゴシック" w:hint="eastAsia"/>
          <w:b/>
          <w:bCs/>
          <w:color w:val="000000" w:themeColor="text1"/>
          <w:u w:val="single"/>
        </w:rPr>
        <w:t>令和８年度に法定雇用率が引き上げ</w:t>
      </w:r>
      <w:r w:rsidRPr="002528BC">
        <w:rPr>
          <w:rFonts w:ascii="BIZ UDPゴシック" w:eastAsia="BIZ UDPゴシック" w:hAnsi="BIZ UDPゴシック" w:hint="eastAsia"/>
          <w:color w:val="000000" w:themeColor="text1"/>
        </w:rPr>
        <w:t>となり、対象となる事業所の範囲も拡大され</w:t>
      </w:r>
      <w:r w:rsidR="0089419E">
        <w:rPr>
          <w:rFonts w:ascii="BIZ UDPゴシック" w:eastAsia="BIZ UDPゴシック" w:hAnsi="BIZ UDPゴシック" w:hint="eastAsia"/>
          <w:color w:val="000000" w:themeColor="text1"/>
        </w:rPr>
        <w:t>ました</w:t>
      </w:r>
      <w:r w:rsidRPr="002528BC">
        <w:rPr>
          <w:rFonts w:ascii="BIZ UDPゴシック" w:eastAsia="BIZ UDPゴシック" w:hAnsi="BIZ UDPゴシック" w:hint="eastAsia"/>
          <w:color w:val="000000" w:themeColor="text1"/>
        </w:rPr>
        <w:t>。</w:t>
      </w:r>
    </w:p>
    <w:p w:rsidR="002528BC" w:rsidRPr="002528BC" w:rsidP="002528BC" w14:paraId="18D1B066" w14:textId="77777777">
      <w:pPr>
        <w:spacing w:before="180" w:beforeLines="50"/>
        <w:ind w:left="420" w:hanging="210" w:leftChars="100" w:hangingChars="100"/>
        <w:rPr>
          <w:rFonts w:ascii="BIZ UDPゴシック" w:eastAsia="BIZ UDPゴシック" w:hAnsi="BIZ UDPゴシック"/>
          <w:color w:val="000000" w:themeColor="text1"/>
        </w:rPr>
      </w:pPr>
      <w:r w:rsidRPr="002528BC">
        <w:rPr>
          <w:rFonts w:ascii="BIZ UDPゴシック" w:eastAsia="BIZ UDPゴシック" w:hAnsi="BIZ UDPゴシック" w:hint="eastAsia"/>
          <w:color w:val="000000" w:themeColor="text1"/>
        </w:rPr>
        <w:t>●令和３年度の法改正により、</w:t>
      </w:r>
      <w:r w:rsidRPr="002528BC">
        <w:rPr>
          <w:rFonts w:ascii="BIZ UDPゴシック" w:eastAsia="BIZ UDPゴシック" w:hAnsi="BIZ UDPゴシック" w:hint="eastAsia"/>
          <w:b/>
          <w:bCs/>
          <w:color w:val="000000" w:themeColor="text1"/>
          <w:u w:val="single"/>
        </w:rPr>
        <w:t>避難行動要支援者の個別支援計画の策定が市町村の努力義務</w:t>
      </w:r>
      <w:r w:rsidRPr="002528BC">
        <w:rPr>
          <w:rFonts w:ascii="BIZ UDPゴシック" w:eastAsia="BIZ UDPゴシック" w:hAnsi="BIZ UDPゴシック" w:hint="eastAsia"/>
          <w:color w:val="000000" w:themeColor="text1"/>
        </w:rPr>
        <w:t>となりました。また、令和６年度には全ての障害福祉サービス事業者を対象に</w:t>
      </w:r>
      <w:r w:rsidRPr="002528BC">
        <w:rPr>
          <w:rFonts w:ascii="BIZ UDPゴシック" w:eastAsia="BIZ UDPゴシック" w:hAnsi="BIZ UDPゴシック"/>
          <w:color w:val="000000" w:themeColor="text1"/>
        </w:rPr>
        <w:t>BCP</w:t>
      </w:r>
      <w:r w:rsidRPr="002528BC">
        <w:rPr>
          <w:rFonts w:ascii="BIZ UDPゴシック" w:eastAsia="BIZ UDPゴシック" w:hAnsi="BIZ UDPゴシック" w:hint="eastAsia"/>
          <w:color w:val="000000" w:themeColor="text1"/>
        </w:rPr>
        <w:t>（※1）</w:t>
      </w:r>
      <w:r w:rsidRPr="002528BC">
        <w:rPr>
          <w:rFonts w:ascii="BIZ UDPゴシック" w:eastAsia="BIZ UDPゴシック" w:hAnsi="BIZ UDPゴシック"/>
          <w:color w:val="000000" w:themeColor="text1"/>
        </w:rPr>
        <w:t>策定が義務化され、障害のある人の生命や生活を災害から守る体制の強化が図られています。</w:t>
      </w:r>
    </w:p>
    <w:p w:rsidR="002528BC" w:rsidRPr="00CF10FA" w:rsidP="00CF10FA" w14:paraId="3F68F8BE" w14:textId="77777777">
      <w:pPr>
        <w:spacing w:before="180" w:beforeLines="50" w:line="300" w:lineRule="exact"/>
        <w:ind w:left="1050" w:hanging="630" w:leftChars="200" w:hangingChars="350"/>
        <w:rPr>
          <w:rFonts w:ascii="Yu Gothic" w:eastAsia="Yu Gothic" w:hAnsi="Yu Gothic" w:cs="BIZ UDゴシック"/>
          <w:color w:val="000000"/>
          <w:sz w:val="18"/>
          <w:szCs w:val="20"/>
        </w:rPr>
      </w:pPr>
      <w:r w:rsidRPr="00CF10FA">
        <w:rPr>
          <w:rFonts w:ascii="Yu Gothic" w:eastAsia="Yu Gothic" w:hAnsi="Yu Gothic" w:cs="BIZ UDゴシック" w:hint="eastAsia"/>
          <w:color w:val="000000"/>
          <w:sz w:val="18"/>
          <w:szCs w:val="20"/>
        </w:rPr>
        <w:t>（※１）事業継続計画のこと。自然災害等の緊急事態が発生した場合でも、中核となる事業の継続・早期復旧を可能とするために、備えや手段などを取り決めておく計画のこと</w:t>
      </w:r>
    </w:p>
    <w:p w:rsidR="002528BC" w:rsidRPr="000348F2" w:rsidP="002528BC" w14:paraId="391B7A00" w14:textId="77777777">
      <w:pPr>
        <w:spacing w:line="160" w:lineRule="exact"/>
        <w:rPr>
          <w:rFonts w:ascii="BIZ UDPゴシック" w:eastAsia="BIZ UDPゴシック" w:hAnsi="BIZ UDPゴシック"/>
          <w:color w:val="000000" w:themeColor="text1"/>
        </w:rPr>
      </w:pPr>
    </w:p>
    <w:p w:rsidR="002528BC" w:rsidRPr="000348F2" w:rsidP="002528BC" w14:paraId="6E2417D5" w14:textId="77777777">
      <w:pPr>
        <w:tabs>
          <w:tab w:val="left" w:pos="1590"/>
        </w:tabs>
        <w:ind w:firstLine="210" w:firstLineChars="100"/>
        <w:rPr>
          <w:rFonts w:ascii="BIZ UDPゴシック" w:eastAsia="BIZ UDPゴシック" w:hAnsi="BIZ UDPゴシック"/>
          <w:color w:val="000000" w:themeColor="text1"/>
          <w:sz w:val="22"/>
          <w:szCs w:val="24"/>
        </w:rPr>
      </w:pPr>
      <w:r w:rsidRPr="000348F2">
        <w:rPr>
          <w:rFonts w:ascii="BIZ UDPゴシック" w:eastAsia="BIZ UDPゴシック" w:hAnsi="BIZ UDPゴシック" w:hint="eastAsia"/>
          <w:color w:val="000000" w:themeColor="text1"/>
          <w:szCs w:val="21"/>
        </w:rPr>
        <w:t>■近年の障害者関連の法制度の動向</w:t>
      </w:r>
    </w:p>
    <w:p w:rsidR="002528BC" w:rsidRPr="000348F2" w:rsidP="002528BC" w14:paraId="79B32B4E" w14:textId="77777777">
      <w:pPr>
        <w:spacing w:line="20" w:lineRule="exact"/>
        <w:rPr>
          <w:rFonts w:ascii="BIZ UDPゴシック" w:eastAsia="BIZ UDPゴシック" w:hAnsi="BIZ UDPゴシック"/>
          <w:color w:val="000000" w:themeColor="text1"/>
          <w:lang w:val="x-none" w:eastAsia="x-none"/>
        </w:rPr>
      </w:pPr>
    </w:p>
    <w:tbl>
      <w:tblPr>
        <w:tblW w:w="89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35"/>
        <w:gridCol w:w="8132"/>
      </w:tblGrid>
      <w:tr w14:paraId="2C684477" w14:textId="77777777" w:rsidTr="004C60CF">
        <w:tblPrEx>
          <w:tblW w:w="89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95"/>
          <w:jc w:val="center"/>
        </w:trPr>
        <w:tc>
          <w:tcPr>
            <w:tcW w:w="835" w:type="dxa"/>
            <w:shd w:val="clear" w:color="auto" w:fill="808080" w:themeFill="background1" w:themeFillShade="80"/>
            <w:vAlign w:val="center"/>
          </w:tcPr>
          <w:p w:rsidR="002528BC" w:rsidRPr="000348F2" w:rsidP="004C60CF" w14:paraId="699142F3" w14:textId="77777777">
            <w:pPr>
              <w:spacing w:line="340" w:lineRule="exact"/>
              <w:jc w:val="center"/>
              <w:rPr>
                <w:rFonts w:ascii="BIZ UDPゴシック" w:eastAsia="BIZ UDPゴシック" w:hAnsi="BIZ UDPゴシック" w:cs="メイリオ"/>
                <w:color w:val="000000" w:themeColor="text1"/>
                <w:sz w:val="22"/>
              </w:rPr>
            </w:pPr>
            <w:r w:rsidRPr="000348F2">
              <w:rPr>
                <w:rFonts w:ascii="BIZ UDPゴシック" w:eastAsia="BIZ UDPゴシック" w:hAnsi="BIZ UDPゴシック" w:cs="メイリオ" w:hint="eastAsia"/>
                <w:color w:val="000000" w:themeColor="text1"/>
                <w:sz w:val="22"/>
              </w:rPr>
              <w:t>年</w:t>
            </w:r>
          </w:p>
        </w:tc>
        <w:tc>
          <w:tcPr>
            <w:tcW w:w="8132" w:type="dxa"/>
            <w:shd w:val="clear" w:color="auto" w:fill="808080" w:themeFill="background1" w:themeFillShade="80"/>
          </w:tcPr>
          <w:p w:rsidR="002528BC" w:rsidRPr="000348F2" w:rsidP="004C60CF" w14:paraId="04C2489C" w14:textId="77777777">
            <w:pPr>
              <w:spacing w:line="340" w:lineRule="exact"/>
              <w:jc w:val="center"/>
              <w:rPr>
                <w:rFonts w:ascii="BIZ UDPゴシック" w:eastAsia="BIZ UDPゴシック" w:hAnsi="BIZ UDPゴシック" w:cs="メイリオ"/>
                <w:color w:val="000000" w:themeColor="text1"/>
                <w:sz w:val="22"/>
              </w:rPr>
            </w:pPr>
            <w:r w:rsidRPr="000348F2">
              <w:rPr>
                <w:rFonts w:ascii="BIZ UDPゴシック" w:eastAsia="BIZ UDPゴシック" w:hAnsi="BIZ UDPゴシック" w:cs="メイリオ" w:hint="eastAsia"/>
                <w:color w:val="000000" w:themeColor="text1"/>
                <w:sz w:val="22"/>
              </w:rPr>
              <w:t>主な動き</w:t>
            </w:r>
          </w:p>
        </w:tc>
      </w:tr>
      <w:tr w14:paraId="72328EF2" w14:textId="77777777" w:rsidTr="004C60CF">
        <w:tblPrEx>
          <w:tblW w:w="8967" w:type="dxa"/>
          <w:jc w:val="center"/>
          <w:tblLook w:val="04A0"/>
        </w:tblPrEx>
        <w:trPr>
          <w:trHeight w:val="510"/>
          <w:jc w:val="center"/>
        </w:trPr>
        <w:tc>
          <w:tcPr>
            <w:tcW w:w="835" w:type="dxa"/>
            <w:shd w:val="clear" w:color="auto" w:fill="D9D9D9" w:themeFill="background1" w:themeFillShade="D9"/>
            <w:vAlign w:val="center"/>
          </w:tcPr>
          <w:p w:rsidR="002528BC" w:rsidRPr="000348F2" w:rsidP="004C60CF" w14:paraId="3717611F" w14:textId="77777777">
            <w:pPr>
              <w:spacing w:line="260" w:lineRule="exact"/>
              <w:jc w:val="center"/>
              <w:rPr>
                <w:rFonts w:ascii="BIZ UDPゴシック" w:eastAsia="BIZ UDPゴシック" w:hAnsi="BIZ UDPゴシック" w:cs="メイリオ"/>
                <w:color w:val="000000" w:themeColor="text1"/>
                <w:sz w:val="20"/>
                <w:szCs w:val="18"/>
              </w:rPr>
            </w:pPr>
            <w:r w:rsidRPr="000348F2">
              <w:rPr>
                <w:rFonts w:ascii="BIZ UDPゴシック" w:eastAsia="BIZ UDPゴシック" w:hAnsi="BIZ UDPゴシック" w:cs="メイリオ" w:hint="eastAsia"/>
                <w:color w:val="000000" w:themeColor="text1"/>
                <w:sz w:val="20"/>
                <w:szCs w:val="18"/>
              </w:rPr>
              <w:t>令和</w:t>
            </w:r>
          </w:p>
          <w:p w:rsidR="002528BC" w:rsidRPr="000348F2" w:rsidP="004C60CF" w14:paraId="16F5BE94" w14:textId="77777777">
            <w:pPr>
              <w:spacing w:line="260" w:lineRule="exact"/>
              <w:jc w:val="center"/>
              <w:rPr>
                <w:rFonts w:ascii="BIZ UDPゴシック" w:eastAsia="BIZ UDPゴシック" w:hAnsi="BIZ UDPゴシック" w:cs="メイリオ"/>
                <w:color w:val="000000" w:themeColor="text1"/>
                <w:sz w:val="20"/>
                <w:szCs w:val="18"/>
              </w:rPr>
            </w:pPr>
            <w:r w:rsidRPr="000348F2">
              <w:rPr>
                <w:rFonts w:ascii="BIZ UDPゴシック" w:eastAsia="BIZ UDPゴシック" w:hAnsi="BIZ UDPゴシック" w:cs="メイリオ" w:hint="eastAsia"/>
                <w:color w:val="000000" w:themeColor="text1"/>
                <w:sz w:val="20"/>
                <w:szCs w:val="18"/>
              </w:rPr>
              <w:t>元年</w:t>
            </w:r>
          </w:p>
        </w:tc>
        <w:tc>
          <w:tcPr>
            <w:tcW w:w="8132" w:type="dxa"/>
            <w:vAlign w:val="center"/>
          </w:tcPr>
          <w:p w:rsidR="002528BC" w:rsidRPr="000348F2" w:rsidP="004C60CF" w14:paraId="6C9CDED9" w14:textId="77777777">
            <w:pPr>
              <w:spacing w:line="340" w:lineRule="exact"/>
              <w:rPr>
                <w:rFonts w:ascii="Yu Gothic" w:eastAsia="Yu Gothic" w:hAnsi="Yu Gothic" w:cs="メイリオ"/>
                <w:color w:val="000000" w:themeColor="text1"/>
                <w:sz w:val="22"/>
              </w:rPr>
            </w:pPr>
            <w:r w:rsidRPr="000348F2">
              <w:rPr>
                <w:rFonts w:ascii="Yu Gothic" w:eastAsia="Yu Gothic" w:hAnsi="Yu Gothic" w:cs="メイリオ" w:hint="eastAsia"/>
                <w:color w:val="000000" w:themeColor="text1"/>
                <w:sz w:val="22"/>
              </w:rPr>
              <w:t>○</w:t>
            </w:r>
            <w:r w:rsidRPr="000348F2">
              <w:rPr>
                <w:rFonts w:ascii="Yu Gothic" w:eastAsia="Yu Gothic" w:hAnsi="Yu Gothic" w:cs="メイリオ" w:hint="eastAsia"/>
                <w:b/>
                <w:bCs/>
                <w:color w:val="000000" w:themeColor="text1"/>
                <w:sz w:val="22"/>
              </w:rPr>
              <w:t>「読書バリアフリー法」の施行</w:t>
            </w:r>
          </w:p>
          <w:p w:rsidR="002528BC" w:rsidRPr="000348F2" w:rsidP="004C60CF" w14:paraId="591E15AE" w14:textId="77777777">
            <w:pPr>
              <w:spacing w:line="300" w:lineRule="exact"/>
              <w:ind w:left="410" w:hanging="200" w:leftChars="100" w:hangingChars="100"/>
              <w:rPr>
                <w:rFonts w:ascii="Yu Gothic" w:eastAsia="Yu Gothic" w:hAnsi="Yu Gothic" w:cs="メイリオ"/>
                <w:color w:val="000000" w:themeColor="text1"/>
                <w:sz w:val="22"/>
                <w:szCs w:val="21"/>
              </w:rPr>
            </w:pPr>
            <w:r w:rsidRPr="000348F2">
              <w:rPr>
                <w:rFonts w:ascii="Yu Gothic" w:eastAsia="Yu Gothic" w:hAnsi="Yu Gothic" w:cs="メイリオ" w:hint="eastAsia"/>
                <w:color w:val="000000" w:themeColor="text1"/>
                <w:sz w:val="20"/>
                <w:szCs w:val="20"/>
              </w:rPr>
              <w:t>・視覚障害者等の読書環境の整備の推進に関する施策の策定・実施</w:t>
            </w:r>
          </w:p>
        </w:tc>
      </w:tr>
      <w:tr w14:paraId="7BB4C652" w14:textId="77777777" w:rsidTr="004C60CF">
        <w:tblPrEx>
          <w:tblW w:w="8967" w:type="dxa"/>
          <w:jc w:val="center"/>
          <w:tblLook w:val="04A0"/>
        </w:tblPrEx>
        <w:trPr>
          <w:trHeight w:val="977"/>
          <w:jc w:val="center"/>
        </w:trPr>
        <w:tc>
          <w:tcPr>
            <w:tcW w:w="835" w:type="dxa"/>
            <w:shd w:val="clear" w:color="auto" w:fill="D9D9D9" w:themeFill="background1" w:themeFillShade="D9"/>
            <w:vAlign w:val="center"/>
          </w:tcPr>
          <w:p w:rsidR="002528BC" w:rsidRPr="000348F2" w:rsidP="004C60CF" w14:paraId="18A2D8D8" w14:textId="77777777">
            <w:pPr>
              <w:spacing w:line="260" w:lineRule="exact"/>
              <w:jc w:val="center"/>
              <w:rPr>
                <w:rFonts w:ascii="BIZ UDPゴシック" w:eastAsia="BIZ UDPゴシック" w:hAnsi="BIZ UDPゴシック" w:cs="メイリオ"/>
                <w:color w:val="000000" w:themeColor="text1"/>
                <w:sz w:val="20"/>
                <w:szCs w:val="18"/>
              </w:rPr>
            </w:pPr>
            <w:r w:rsidRPr="000348F2">
              <w:rPr>
                <w:rFonts w:ascii="BIZ UDPゴシック" w:eastAsia="BIZ UDPゴシック" w:hAnsi="BIZ UDPゴシック" w:cs="メイリオ" w:hint="eastAsia"/>
                <w:color w:val="000000" w:themeColor="text1"/>
                <w:sz w:val="20"/>
                <w:szCs w:val="18"/>
              </w:rPr>
              <w:t>令和</w:t>
            </w:r>
          </w:p>
          <w:p w:rsidR="002528BC" w:rsidRPr="000348F2" w:rsidP="004C60CF" w14:paraId="3A65A4EB" w14:textId="77777777">
            <w:pPr>
              <w:spacing w:line="260" w:lineRule="exact"/>
              <w:jc w:val="center"/>
              <w:rPr>
                <w:rFonts w:ascii="BIZ UDPゴシック" w:eastAsia="BIZ UDPゴシック" w:hAnsi="BIZ UDPゴシック" w:cs="メイリオ"/>
                <w:color w:val="000000" w:themeColor="text1"/>
                <w:sz w:val="20"/>
                <w:szCs w:val="18"/>
              </w:rPr>
            </w:pPr>
            <w:r w:rsidRPr="000348F2">
              <w:rPr>
                <w:rFonts w:ascii="BIZ UDPゴシック" w:eastAsia="BIZ UDPゴシック" w:hAnsi="BIZ UDPゴシック" w:cs="メイリオ" w:hint="eastAsia"/>
                <w:color w:val="000000" w:themeColor="text1"/>
                <w:sz w:val="20"/>
                <w:szCs w:val="18"/>
              </w:rPr>
              <w:t>２年</w:t>
            </w:r>
          </w:p>
        </w:tc>
        <w:tc>
          <w:tcPr>
            <w:tcW w:w="8132" w:type="dxa"/>
            <w:vAlign w:val="center"/>
          </w:tcPr>
          <w:p w:rsidR="002528BC" w:rsidRPr="000348F2" w:rsidP="004C60CF" w14:paraId="6874AC07" w14:textId="77777777">
            <w:pPr>
              <w:spacing w:line="340" w:lineRule="exact"/>
              <w:rPr>
                <w:rFonts w:ascii="Yu Gothic" w:eastAsia="Yu Gothic" w:hAnsi="Yu Gothic" w:cs="メイリオ"/>
                <w:color w:val="000000" w:themeColor="text1"/>
                <w:sz w:val="22"/>
              </w:rPr>
            </w:pPr>
            <w:r w:rsidRPr="000348F2">
              <w:rPr>
                <w:rFonts w:ascii="Yu Gothic" w:eastAsia="Yu Gothic" w:hAnsi="Yu Gothic" w:cs="メイリオ" w:hint="eastAsia"/>
                <w:color w:val="000000" w:themeColor="text1"/>
                <w:sz w:val="22"/>
              </w:rPr>
              <w:t>○</w:t>
            </w:r>
            <w:r w:rsidRPr="000348F2">
              <w:rPr>
                <w:rFonts w:ascii="Yu Gothic" w:eastAsia="Yu Gothic" w:hAnsi="Yu Gothic" w:cs="メイリオ" w:hint="eastAsia"/>
                <w:b/>
                <w:bCs/>
                <w:color w:val="000000" w:themeColor="text1"/>
                <w:sz w:val="22"/>
              </w:rPr>
              <w:t>「障害者雇用促進法」の施行</w:t>
            </w:r>
          </w:p>
          <w:p w:rsidR="002528BC" w:rsidRPr="000348F2" w:rsidP="004C60CF" w14:paraId="5EF86E85" w14:textId="77777777">
            <w:pPr>
              <w:spacing w:line="260" w:lineRule="exact"/>
              <w:ind w:left="410" w:hanging="200" w:leftChars="100" w:hangingChars="100"/>
              <w:rPr>
                <w:rFonts w:ascii="Yu Gothic" w:eastAsia="Yu Gothic" w:hAnsi="Yu Gothic" w:cs="メイリオ"/>
                <w:color w:val="000000" w:themeColor="text1"/>
                <w:sz w:val="22"/>
                <w:szCs w:val="21"/>
              </w:rPr>
            </w:pPr>
            <w:r w:rsidRPr="000348F2">
              <w:rPr>
                <w:rFonts w:ascii="Yu Gothic" w:eastAsia="Yu Gothic" w:hAnsi="Yu Gothic" w:cs="メイリオ" w:hint="eastAsia"/>
                <w:color w:val="000000" w:themeColor="text1"/>
                <w:sz w:val="20"/>
                <w:szCs w:val="20"/>
              </w:rPr>
              <w:t>・地方公共団体に障害者活躍推進計画策定義務化、特定短時間労働者雇用事業主に対する特例給付金の支給</w:t>
            </w:r>
          </w:p>
        </w:tc>
      </w:tr>
      <w:tr w14:paraId="5D5C440B" w14:textId="77777777" w:rsidTr="004C60CF">
        <w:tblPrEx>
          <w:tblW w:w="8967" w:type="dxa"/>
          <w:jc w:val="center"/>
          <w:tblLook w:val="04A0"/>
        </w:tblPrEx>
        <w:trPr>
          <w:trHeight w:val="977"/>
          <w:jc w:val="center"/>
        </w:trPr>
        <w:tc>
          <w:tcPr>
            <w:tcW w:w="835" w:type="dxa"/>
            <w:shd w:val="clear" w:color="auto" w:fill="D9D9D9" w:themeFill="background1" w:themeFillShade="D9"/>
            <w:vAlign w:val="center"/>
          </w:tcPr>
          <w:p w:rsidR="002528BC" w:rsidRPr="000348F2" w:rsidP="004C60CF" w14:paraId="6129281B" w14:textId="77777777">
            <w:pPr>
              <w:spacing w:line="260" w:lineRule="exact"/>
              <w:jc w:val="center"/>
              <w:rPr>
                <w:rFonts w:ascii="BIZ UDPゴシック" w:eastAsia="BIZ UDPゴシック" w:hAnsi="BIZ UDPゴシック" w:cs="メイリオ"/>
                <w:color w:val="000000" w:themeColor="text1"/>
                <w:sz w:val="20"/>
                <w:szCs w:val="18"/>
              </w:rPr>
            </w:pPr>
            <w:r w:rsidRPr="000348F2">
              <w:rPr>
                <w:rFonts w:ascii="BIZ UDPゴシック" w:eastAsia="BIZ UDPゴシック" w:hAnsi="BIZ UDPゴシック" w:cs="メイリオ" w:hint="eastAsia"/>
                <w:color w:val="000000" w:themeColor="text1"/>
                <w:sz w:val="20"/>
                <w:szCs w:val="18"/>
              </w:rPr>
              <w:t>令和</w:t>
            </w:r>
          </w:p>
          <w:p w:rsidR="002528BC" w:rsidRPr="000348F2" w:rsidP="004C60CF" w14:paraId="02F47871" w14:textId="77777777">
            <w:pPr>
              <w:spacing w:line="260" w:lineRule="exact"/>
              <w:jc w:val="center"/>
              <w:rPr>
                <w:rFonts w:ascii="BIZ UDPゴシック" w:eastAsia="BIZ UDPゴシック" w:hAnsi="BIZ UDPゴシック" w:cs="メイリオ"/>
                <w:color w:val="000000" w:themeColor="text1"/>
                <w:sz w:val="20"/>
                <w:szCs w:val="18"/>
              </w:rPr>
            </w:pPr>
            <w:r w:rsidRPr="000348F2">
              <w:rPr>
                <w:rFonts w:ascii="BIZ UDPゴシック" w:eastAsia="BIZ UDPゴシック" w:hAnsi="BIZ UDPゴシック" w:cs="メイリオ" w:hint="eastAsia"/>
                <w:color w:val="000000" w:themeColor="text1"/>
                <w:sz w:val="20"/>
                <w:szCs w:val="18"/>
              </w:rPr>
              <w:t>３年</w:t>
            </w:r>
          </w:p>
        </w:tc>
        <w:tc>
          <w:tcPr>
            <w:tcW w:w="8132" w:type="dxa"/>
            <w:vAlign w:val="center"/>
          </w:tcPr>
          <w:p w:rsidR="002528BC" w:rsidRPr="000348F2" w:rsidP="004C60CF" w14:paraId="77BD385A" w14:textId="77777777">
            <w:pPr>
              <w:spacing w:line="340" w:lineRule="exact"/>
              <w:rPr>
                <w:rFonts w:ascii="Yu Gothic" w:eastAsia="Yu Gothic" w:hAnsi="Yu Gothic" w:cs="メイリオ"/>
                <w:color w:val="000000" w:themeColor="text1"/>
                <w:sz w:val="22"/>
              </w:rPr>
            </w:pPr>
            <w:r w:rsidRPr="000348F2">
              <w:rPr>
                <w:rFonts w:ascii="Yu Gothic" w:eastAsia="Yu Gothic" w:hAnsi="Yu Gothic" w:cs="メイリオ" w:hint="eastAsia"/>
                <w:color w:val="000000" w:themeColor="text1"/>
                <w:sz w:val="22"/>
              </w:rPr>
              <w:t>○</w:t>
            </w:r>
            <w:r w:rsidRPr="000348F2">
              <w:rPr>
                <w:rFonts w:ascii="Yu Gothic" w:eastAsia="Yu Gothic" w:hAnsi="Yu Gothic" w:cs="メイリオ" w:hint="eastAsia"/>
                <w:b/>
                <w:bCs/>
                <w:color w:val="000000" w:themeColor="text1"/>
                <w:sz w:val="22"/>
              </w:rPr>
              <w:t>「医療的ケア児支援法」の施行</w:t>
            </w:r>
          </w:p>
          <w:p w:rsidR="002528BC" w:rsidRPr="000348F2" w:rsidP="004C60CF" w14:paraId="3127C278" w14:textId="77777777">
            <w:pPr>
              <w:spacing w:line="260" w:lineRule="exact"/>
              <w:ind w:left="410" w:hanging="200" w:leftChars="100" w:hangingChars="100"/>
              <w:rPr>
                <w:rFonts w:ascii="Yu Gothic" w:eastAsia="Yu Gothic" w:hAnsi="Yu Gothic" w:cs="メイリオ"/>
                <w:color w:val="000000" w:themeColor="text1"/>
                <w:sz w:val="22"/>
              </w:rPr>
            </w:pPr>
            <w:r w:rsidRPr="000348F2">
              <w:rPr>
                <w:rFonts w:ascii="Yu Gothic" w:eastAsia="Yu Gothic" w:hAnsi="Yu Gothic" w:cs="メイリオ" w:hint="eastAsia"/>
                <w:color w:val="000000" w:themeColor="text1"/>
                <w:sz w:val="20"/>
                <w:szCs w:val="20"/>
              </w:rPr>
              <w:t>・子どもや家族が住んでいる地域にかかわらず適切な支援を受けられることを基本理念に位置づけ、国や自治体の支援の責務を明記</w:t>
            </w:r>
          </w:p>
        </w:tc>
      </w:tr>
      <w:tr w14:paraId="45E14910" w14:textId="77777777" w:rsidTr="004C60CF">
        <w:tblPrEx>
          <w:tblW w:w="8967" w:type="dxa"/>
          <w:jc w:val="center"/>
          <w:tblLook w:val="04A0"/>
        </w:tblPrEx>
        <w:trPr>
          <w:trHeight w:val="525"/>
          <w:jc w:val="center"/>
        </w:trPr>
        <w:tc>
          <w:tcPr>
            <w:tcW w:w="835" w:type="dxa"/>
            <w:shd w:val="clear" w:color="auto" w:fill="D9D9D9" w:themeFill="background1" w:themeFillShade="D9"/>
            <w:vAlign w:val="center"/>
          </w:tcPr>
          <w:p w:rsidR="002528BC" w:rsidRPr="000348F2" w:rsidP="004C60CF" w14:paraId="37AB3AA8" w14:textId="77777777">
            <w:pPr>
              <w:spacing w:line="260" w:lineRule="exact"/>
              <w:jc w:val="center"/>
              <w:rPr>
                <w:rFonts w:ascii="BIZ UDPゴシック" w:eastAsia="BIZ UDPゴシック" w:hAnsi="BIZ UDPゴシック" w:cs="メイリオ"/>
                <w:color w:val="000000" w:themeColor="text1"/>
                <w:sz w:val="20"/>
                <w:szCs w:val="18"/>
              </w:rPr>
            </w:pPr>
            <w:r w:rsidRPr="000348F2">
              <w:rPr>
                <w:rFonts w:ascii="BIZ UDPゴシック" w:eastAsia="BIZ UDPゴシック" w:hAnsi="BIZ UDPゴシック" w:cs="メイリオ" w:hint="eastAsia"/>
                <w:color w:val="000000" w:themeColor="text1"/>
                <w:sz w:val="20"/>
                <w:szCs w:val="18"/>
              </w:rPr>
              <w:t>令和</w:t>
            </w:r>
          </w:p>
          <w:p w:rsidR="002528BC" w:rsidRPr="000348F2" w:rsidP="004C60CF" w14:paraId="3EF5FEA5" w14:textId="77777777">
            <w:pPr>
              <w:spacing w:line="260" w:lineRule="exact"/>
              <w:jc w:val="center"/>
              <w:rPr>
                <w:rFonts w:ascii="BIZ UDPゴシック" w:eastAsia="BIZ UDPゴシック" w:hAnsi="BIZ UDPゴシック" w:cs="メイリオ"/>
                <w:color w:val="000000" w:themeColor="text1"/>
                <w:sz w:val="20"/>
                <w:szCs w:val="18"/>
              </w:rPr>
            </w:pPr>
            <w:r w:rsidRPr="000348F2">
              <w:rPr>
                <w:rFonts w:ascii="BIZ UDPゴシック" w:eastAsia="BIZ UDPゴシック" w:hAnsi="BIZ UDPゴシック" w:cs="メイリオ" w:hint="eastAsia"/>
                <w:color w:val="000000" w:themeColor="text1"/>
                <w:sz w:val="20"/>
                <w:szCs w:val="18"/>
              </w:rPr>
              <w:t>４年</w:t>
            </w:r>
          </w:p>
        </w:tc>
        <w:tc>
          <w:tcPr>
            <w:tcW w:w="8132" w:type="dxa"/>
            <w:vAlign w:val="center"/>
          </w:tcPr>
          <w:p w:rsidR="002528BC" w:rsidRPr="000348F2" w:rsidP="004C60CF" w14:paraId="7E36E1F2" w14:textId="77777777">
            <w:pPr>
              <w:spacing w:line="340" w:lineRule="exact"/>
              <w:rPr>
                <w:rFonts w:ascii="Yu Gothic" w:eastAsia="Yu Gothic" w:hAnsi="Yu Gothic" w:cs="メイリオ"/>
                <w:color w:val="000000" w:themeColor="text1"/>
                <w:sz w:val="22"/>
              </w:rPr>
            </w:pPr>
            <w:r w:rsidRPr="000348F2">
              <w:rPr>
                <w:rFonts w:ascii="Yu Gothic" w:eastAsia="Yu Gothic" w:hAnsi="Yu Gothic" w:cs="メイリオ" w:hint="eastAsia"/>
                <w:color w:val="000000" w:themeColor="text1"/>
                <w:sz w:val="22"/>
              </w:rPr>
              <w:t>○</w:t>
            </w:r>
            <w:r w:rsidRPr="000348F2">
              <w:rPr>
                <w:rFonts w:ascii="Yu Gothic" w:eastAsia="Yu Gothic" w:hAnsi="Yu Gothic" w:cs="メイリオ" w:hint="eastAsia"/>
                <w:b/>
                <w:bCs/>
                <w:color w:val="000000" w:themeColor="text1"/>
                <w:sz w:val="22"/>
              </w:rPr>
              <w:t>「障害者情報アクセシビリティ・コミュニケーション施策推進法」の施行</w:t>
            </w:r>
          </w:p>
          <w:p w:rsidR="002528BC" w:rsidRPr="000348F2" w:rsidP="004C60CF" w14:paraId="1A86F13C" w14:textId="7DABAF3B">
            <w:pPr>
              <w:spacing w:line="340" w:lineRule="exact"/>
              <w:ind w:left="410" w:hanging="200" w:leftChars="100" w:hangingChars="100"/>
              <w:rPr>
                <w:rFonts w:ascii="Yu Gothic" w:eastAsia="Yu Gothic" w:hAnsi="Yu Gothic" w:cs="メイリオ"/>
                <w:color w:val="000000" w:themeColor="text1"/>
                <w:sz w:val="22"/>
              </w:rPr>
            </w:pPr>
            <w:r w:rsidRPr="000348F2">
              <w:rPr>
                <w:rFonts w:ascii="Yu Gothic" w:eastAsia="Yu Gothic" w:hAnsi="Yu Gothic" w:cs="メイリオ" w:hint="eastAsia"/>
                <w:color w:val="000000" w:themeColor="text1"/>
                <w:sz w:val="20"/>
                <w:szCs w:val="20"/>
              </w:rPr>
              <w:t>・</w:t>
            </w:r>
            <w:r w:rsidR="006F0ED6">
              <w:rPr>
                <w:rFonts w:ascii="Yu Gothic" w:eastAsia="Yu Gothic" w:hAnsi="Yu Gothic" w:cs="メイリオ" w:hint="eastAsia"/>
                <w:color w:val="000000" w:themeColor="text1"/>
                <w:sz w:val="20"/>
                <w:szCs w:val="20"/>
              </w:rPr>
              <w:t>障害</w:t>
            </w:r>
            <w:r w:rsidRPr="000348F2">
              <w:rPr>
                <w:rFonts w:ascii="Yu Gothic" w:eastAsia="Yu Gothic" w:hAnsi="Yu Gothic" w:cs="メイリオ" w:hint="eastAsia"/>
                <w:color w:val="000000" w:themeColor="text1"/>
                <w:sz w:val="20"/>
                <w:szCs w:val="20"/>
              </w:rPr>
              <w:t>者による情報の取得利用・意思疎通に係る施策の総合的な推進　等</w:t>
            </w:r>
          </w:p>
        </w:tc>
      </w:tr>
      <w:tr w14:paraId="038254DB" w14:textId="77777777" w:rsidTr="004C60CF">
        <w:tblPrEx>
          <w:tblW w:w="8967" w:type="dxa"/>
          <w:jc w:val="center"/>
          <w:tblLook w:val="04A0"/>
        </w:tblPrEx>
        <w:trPr>
          <w:trHeight w:val="432"/>
          <w:jc w:val="center"/>
        </w:trPr>
        <w:tc>
          <w:tcPr>
            <w:tcW w:w="835" w:type="dxa"/>
            <w:shd w:val="clear" w:color="auto" w:fill="D9D9D9" w:themeFill="background1" w:themeFillShade="D9"/>
            <w:vAlign w:val="center"/>
          </w:tcPr>
          <w:p w:rsidR="002528BC" w:rsidRPr="000348F2" w:rsidP="004C60CF" w14:paraId="6EBCC27A" w14:textId="77777777">
            <w:pPr>
              <w:spacing w:line="260" w:lineRule="exact"/>
              <w:jc w:val="center"/>
              <w:rPr>
                <w:rFonts w:ascii="BIZ UDPゴシック" w:eastAsia="BIZ UDPゴシック" w:hAnsi="BIZ UDPゴシック" w:cs="メイリオ"/>
                <w:color w:val="000000" w:themeColor="text1"/>
                <w:sz w:val="20"/>
                <w:szCs w:val="18"/>
              </w:rPr>
            </w:pPr>
            <w:r w:rsidRPr="000348F2">
              <w:rPr>
                <w:rFonts w:ascii="BIZ UDPゴシック" w:eastAsia="BIZ UDPゴシック" w:hAnsi="BIZ UDPゴシック" w:cs="メイリオ" w:hint="eastAsia"/>
                <w:color w:val="000000" w:themeColor="text1"/>
                <w:sz w:val="20"/>
                <w:szCs w:val="18"/>
              </w:rPr>
              <w:t>令和</w:t>
            </w:r>
          </w:p>
          <w:p w:rsidR="002528BC" w:rsidRPr="000348F2" w:rsidP="004C60CF" w14:paraId="5A7DB017" w14:textId="77777777">
            <w:pPr>
              <w:spacing w:line="260" w:lineRule="exact"/>
              <w:jc w:val="center"/>
              <w:rPr>
                <w:rFonts w:ascii="BIZ UDPゴシック" w:eastAsia="BIZ UDPゴシック" w:hAnsi="BIZ UDPゴシック" w:cs="メイリオ"/>
                <w:color w:val="000000" w:themeColor="text1"/>
                <w:sz w:val="20"/>
                <w:szCs w:val="18"/>
              </w:rPr>
            </w:pPr>
            <w:r w:rsidRPr="000348F2">
              <w:rPr>
                <w:rFonts w:ascii="BIZ UDPゴシック" w:eastAsia="BIZ UDPゴシック" w:hAnsi="BIZ UDPゴシック" w:cs="メイリオ" w:hint="eastAsia"/>
                <w:color w:val="000000" w:themeColor="text1"/>
                <w:sz w:val="20"/>
                <w:szCs w:val="18"/>
              </w:rPr>
              <w:t>５年</w:t>
            </w:r>
          </w:p>
        </w:tc>
        <w:tc>
          <w:tcPr>
            <w:tcW w:w="8132" w:type="dxa"/>
            <w:vAlign w:val="center"/>
          </w:tcPr>
          <w:p w:rsidR="002528BC" w:rsidRPr="000348F2" w:rsidP="004C60CF" w14:paraId="22D9403E" w14:textId="77777777">
            <w:pPr>
              <w:spacing w:line="340" w:lineRule="exact"/>
              <w:rPr>
                <w:rFonts w:ascii="Yu Gothic" w:eastAsia="Yu Gothic" w:hAnsi="Yu Gothic" w:cs="メイリオ"/>
                <w:color w:val="000000" w:themeColor="text1"/>
                <w:sz w:val="22"/>
              </w:rPr>
            </w:pPr>
            <w:r w:rsidRPr="000348F2">
              <w:rPr>
                <w:rFonts w:ascii="Yu Gothic" w:eastAsia="Yu Gothic" w:hAnsi="Yu Gothic" w:cs="メイリオ" w:hint="eastAsia"/>
                <w:color w:val="000000" w:themeColor="text1"/>
                <w:sz w:val="22"/>
              </w:rPr>
              <w:t>○</w:t>
            </w:r>
            <w:r w:rsidRPr="000348F2">
              <w:rPr>
                <w:rFonts w:ascii="Yu Gothic" w:eastAsia="Yu Gothic" w:hAnsi="Yu Gothic" w:cs="メイリオ" w:hint="eastAsia"/>
                <w:b/>
                <w:bCs/>
                <w:color w:val="000000" w:themeColor="text1"/>
                <w:sz w:val="22"/>
              </w:rPr>
              <w:t>「障害者基本計画（第５次）」</w:t>
            </w:r>
            <w:r>
              <w:rPr>
                <w:rFonts w:ascii="Yu Gothic" w:eastAsia="Yu Gothic" w:hAnsi="Yu Gothic" w:cs="メイリオ" w:hint="eastAsia"/>
                <w:b/>
                <w:bCs/>
                <w:color w:val="000000" w:themeColor="text1"/>
                <w:sz w:val="22"/>
              </w:rPr>
              <w:t>の</w:t>
            </w:r>
            <w:r w:rsidRPr="000348F2">
              <w:rPr>
                <w:rFonts w:ascii="Yu Gothic" w:eastAsia="Yu Gothic" w:hAnsi="Yu Gothic" w:cs="メイリオ" w:hint="eastAsia"/>
                <w:b/>
                <w:bCs/>
                <w:color w:val="000000" w:themeColor="text1"/>
                <w:sz w:val="22"/>
              </w:rPr>
              <w:t>策定</w:t>
            </w:r>
          </w:p>
        </w:tc>
      </w:tr>
      <w:tr w14:paraId="426E48F4" w14:textId="77777777" w:rsidTr="004C60CF">
        <w:tblPrEx>
          <w:tblW w:w="8967" w:type="dxa"/>
          <w:jc w:val="center"/>
          <w:tblLook w:val="04A0"/>
        </w:tblPrEx>
        <w:trPr>
          <w:trHeight w:val="977"/>
          <w:jc w:val="center"/>
        </w:trPr>
        <w:tc>
          <w:tcPr>
            <w:tcW w:w="835" w:type="dxa"/>
            <w:shd w:val="clear" w:color="auto" w:fill="D9D9D9" w:themeFill="background1" w:themeFillShade="D9"/>
            <w:vAlign w:val="center"/>
          </w:tcPr>
          <w:p w:rsidR="002528BC" w:rsidRPr="000348F2" w:rsidP="004C60CF" w14:paraId="39FE103A" w14:textId="77777777">
            <w:pPr>
              <w:spacing w:line="260" w:lineRule="exact"/>
              <w:jc w:val="center"/>
              <w:rPr>
                <w:rFonts w:ascii="BIZ UDPゴシック" w:eastAsia="BIZ UDPゴシック" w:hAnsi="BIZ UDPゴシック" w:cs="メイリオ"/>
                <w:color w:val="000000" w:themeColor="text1"/>
                <w:sz w:val="20"/>
                <w:szCs w:val="18"/>
              </w:rPr>
            </w:pPr>
            <w:r w:rsidRPr="000348F2">
              <w:rPr>
                <w:rFonts w:ascii="BIZ UDPゴシック" w:eastAsia="BIZ UDPゴシック" w:hAnsi="BIZ UDPゴシック" w:cs="メイリオ" w:hint="eastAsia"/>
                <w:color w:val="000000" w:themeColor="text1"/>
                <w:sz w:val="20"/>
                <w:szCs w:val="18"/>
              </w:rPr>
              <w:t>令和</w:t>
            </w:r>
          </w:p>
          <w:p w:rsidR="002528BC" w:rsidRPr="000348F2" w:rsidP="004C60CF" w14:paraId="62C16386" w14:textId="77777777">
            <w:pPr>
              <w:spacing w:line="260" w:lineRule="exact"/>
              <w:jc w:val="center"/>
              <w:rPr>
                <w:rFonts w:ascii="BIZ UDPゴシック" w:eastAsia="BIZ UDPゴシック" w:hAnsi="BIZ UDPゴシック" w:cs="メイリオ"/>
                <w:color w:val="000000" w:themeColor="text1"/>
                <w:sz w:val="20"/>
                <w:szCs w:val="18"/>
              </w:rPr>
            </w:pPr>
            <w:r w:rsidRPr="000348F2">
              <w:rPr>
                <w:rFonts w:ascii="BIZ UDPゴシック" w:eastAsia="BIZ UDPゴシック" w:hAnsi="BIZ UDPゴシック" w:cs="メイリオ" w:hint="eastAsia"/>
                <w:color w:val="000000" w:themeColor="text1"/>
                <w:sz w:val="20"/>
                <w:szCs w:val="18"/>
              </w:rPr>
              <w:t>６年</w:t>
            </w:r>
          </w:p>
        </w:tc>
        <w:tc>
          <w:tcPr>
            <w:tcW w:w="8132" w:type="dxa"/>
            <w:vAlign w:val="center"/>
          </w:tcPr>
          <w:p w:rsidR="002528BC" w:rsidRPr="000348F2" w:rsidP="004C60CF" w14:paraId="3013FF72" w14:textId="77777777">
            <w:pPr>
              <w:spacing w:line="340" w:lineRule="exact"/>
              <w:rPr>
                <w:rFonts w:ascii="Yu Gothic" w:eastAsia="Yu Gothic" w:hAnsi="Yu Gothic" w:cs="メイリオ"/>
                <w:b/>
                <w:bCs/>
                <w:color w:val="000000" w:themeColor="text1"/>
                <w:sz w:val="22"/>
              </w:rPr>
            </w:pPr>
            <w:r w:rsidRPr="000348F2">
              <w:rPr>
                <w:rFonts w:ascii="Yu Gothic" w:eastAsia="Yu Gothic" w:hAnsi="Yu Gothic" w:cs="メイリオ" w:hint="eastAsia"/>
                <w:color w:val="000000" w:themeColor="text1"/>
                <w:sz w:val="22"/>
              </w:rPr>
              <w:t>〇</w:t>
            </w:r>
            <w:r w:rsidRPr="000348F2">
              <w:rPr>
                <w:rFonts w:ascii="Yu Gothic" w:eastAsia="Yu Gothic" w:hAnsi="Yu Gothic" w:cs="メイリオ" w:hint="eastAsia"/>
                <w:b/>
                <w:bCs/>
                <w:color w:val="000000" w:themeColor="text1"/>
                <w:sz w:val="22"/>
              </w:rPr>
              <w:t>「障害者差別解消法」の改正・施行</w:t>
            </w:r>
          </w:p>
          <w:p w:rsidR="002528BC" w:rsidRPr="000348F2" w:rsidP="004C60CF" w14:paraId="0A3B843F" w14:textId="77777777">
            <w:pPr>
              <w:spacing w:line="340" w:lineRule="exact"/>
              <w:ind w:left="410" w:hanging="200" w:leftChars="100" w:hangingChars="100"/>
              <w:rPr>
                <w:rFonts w:ascii="Yu Gothic" w:eastAsia="Yu Gothic" w:hAnsi="Yu Gothic" w:cs="メイリオ"/>
                <w:color w:val="000000" w:themeColor="text1"/>
                <w:sz w:val="20"/>
                <w:szCs w:val="20"/>
              </w:rPr>
            </w:pPr>
            <w:r w:rsidRPr="000348F2">
              <w:rPr>
                <w:rFonts w:ascii="Yu Gothic" w:eastAsia="Yu Gothic" w:hAnsi="Yu Gothic" w:cs="メイリオ" w:hint="eastAsia"/>
                <w:color w:val="000000" w:themeColor="text1"/>
                <w:sz w:val="20"/>
                <w:szCs w:val="20"/>
              </w:rPr>
              <w:t>・民間業者の合理的配慮の提供義務　等</w:t>
            </w:r>
          </w:p>
          <w:p w:rsidR="002528BC" w:rsidRPr="000348F2" w:rsidP="004C60CF" w14:paraId="284D1179" w14:textId="77777777">
            <w:pPr>
              <w:spacing w:line="340" w:lineRule="exact"/>
              <w:rPr>
                <w:rFonts w:ascii="Yu Gothic" w:eastAsia="Yu Gothic" w:hAnsi="Yu Gothic" w:cs="メイリオ"/>
                <w:b/>
                <w:bCs/>
                <w:color w:val="000000" w:themeColor="text1"/>
                <w:sz w:val="22"/>
              </w:rPr>
            </w:pPr>
            <w:r w:rsidRPr="000348F2">
              <w:rPr>
                <w:rFonts w:ascii="Yu Gothic" w:eastAsia="Yu Gothic" w:hAnsi="Yu Gothic" w:cs="メイリオ" w:hint="eastAsia"/>
                <w:b/>
                <w:bCs/>
                <w:color w:val="000000" w:themeColor="text1"/>
                <w:sz w:val="22"/>
              </w:rPr>
              <w:t>○「障害者総合支援法」の改正・施行</w:t>
            </w:r>
          </w:p>
          <w:p w:rsidR="002528BC" w:rsidRPr="000348F2" w:rsidP="004C60CF" w14:paraId="2FA4055B" w14:textId="77777777">
            <w:pPr>
              <w:spacing w:line="260" w:lineRule="exact"/>
              <w:ind w:left="410" w:hanging="200" w:leftChars="100" w:hangingChars="100"/>
              <w:rPr>
                <w:rFonts w:ascii="Yu Gothic" w:eastAsia="Yu Gothic" w:hAnsi="Yu Gothic" w:cs="メイリオ"/>
                <w:color w:val="000000" w:themeColor="text1"/>
                <w:sz w:val="20"/>
                <w:szCs w:val="20"/>
              </w:rPr>
            </w:pPr>
            <w:r w:rsidRPr="000348F2">
              <w:rPr>
                <w:rFonts w:ascii="Yu Gothic" w:eastAsia="Yu Gothic" w:hAnsi="Yu Gothic" w:cs="メイリオ" w:hint="eastAsia"/>
                <w:color w:val="000000" w:themeColor="text1"/>
                <w:sz w:val="20"/>
                <w:szCs w:val="20"/>
              </w:rPr>
              <w:t>・グループホームの支援内容の強化、基幹相談支援センター、地域生活支援拠点等の整備の努力義務化、「就労選択支援」の創設、対象疾病（難病）の拡大　等</w:t>
            </w:r>
          </w:p>
        </w:tc>
      </w:tr>
      <w:tr w14:paraId="5F930DF9" w14:textId="77777777" w:rsidTr="004C60CF">
        <w:tblPrEx>
          <w:tblW w:w="8967" w:type="dxa"/>
          <w:jc w:val="center"/>
          <w:tblLook w:val="04A0"/>
        </w:tblPrEx>
        <w:trPr>
          <w:trHeight w:val="704"/>
          <w:jc w:val="center"/>
        </w:trPr>
        <w:tc>
          <w:tcPr>
            <w:tcW w:w="835" w:type="dxa"/>
            <w:shd w:val="clear" w:color="auto" w:fill="D9D9D9" w:themeFill="background1" w:themeFillShade="D9"/>
            <w:vAlign w:val="center"/>
          </w:tcPr>
          <w:p w:rsidR="002528BC" w:rsidRPr="000348F2" w:rsidP="004C60CF" w14:paraId="1BF18AC4" w14:textId="77777777">
            <w:pPr>
              <w:spacing w:line="260" w:lineRule="exact"/>
              <w:jc w:val="center"/>
              <w:rPr>
                <w:rFonts w:ascii="BIZ UDPゴシック" w:eastAsia="BIZ UDPゴシック" w:hAnsi="BIZ UDPゴシック" w:cs="メイリオ"/>
                <w:color w:val="000000" w:themeColor="text1"/>
                <w:sz w:val="20"/>
                <w:szCs w:val="18"/>
              </w:rPr>
            </w:pPr>
            <w:r w:rsidRPr="000348F2">
              <w:rPr>
                <w:rFonts w:ascii="BIZ UDPゴシック" w:eastAsia="BIZ UDPゴシック" w:hAnsi="BIZ UDPゴシック" w:cs="メイリオ" w:hint="eastAsia"/>
                <w:color w:val="000000" w:themeColor="text1"/>
                <w:sz w:val="20"/>
                <w:szCs w:val="18"/>
              </w:rPr>
              <w:t>令和</w:t>
            </w:r>
          </w:p>
          <w:p w:rsidR="002528BC" w:rsidRPr="000348F2" w:rsidP="004C60CF" w14:paraId="1C6537AE" w14:textId="77777777">
            <w:pPr>
              <w:spacing w:line="260" w:lineRule="exact"/>
              <w:jc w:val="center"/>
              <w:rPr>
                <w:rFonts w:ascii="BIZ UDPゴシック" w:eastAsia="BIZ UDPゴシック" w:hAnsi="BIZ UDPゴシック" w:cs="メイリオ"/>
                <w:color w:val="000000" w:themeColor="text1"/>
                <w:sz w:val="20"/>
                <w:szCs w:val="18"/>
              </w:rPr>
            </w:pPr>
            <w:r w:rsidRPr="000348F2">
              <w:rPr>
                <w:rFonts w:ascii="BIZ UDPゴシック" w:eastAsia="BIZ UDPゴシック" w:hAnsi="BIZ UDPゴシック" w:cs="メイリオ" w:hint="eastAsia"/>
                <w:color w:val="000000" w:themeColor="text1"/>
                <w:sz w:val="20"/>
                <w:szCs w:val="18"/>
              </w:rPr>
              <w:t>7年</w:t>
            </w:r>
          </w:p>
        </w:tc>
        <w:tc>
          <w:tcPr>
            <w:tcW w:w="8132" w:type="dxa"/>
            <w:vAlign w:val="center"/>
          </w:tcPr>
          <w:p w:rsidR="002528BC" w:rsidRPr="000348F2" w:rsidP="004C60CF" w14:paraId="7215C3B5" w14:textId="77777777">
            <w:pPr>
              <w:spacing w:line="340" w:lineRule="exact"/>
              <w:rPr>
                <w:rFonts w:ascii="Yu Gothic" w:eastAsia="Yu Gothic" w:hAnsi="Yu Gothic" w:cs="メイリオ"/>
                <w:b/>
                <w:bCs/>
                <w:color w:val="000000" w:themeColor="text1"/>
                <w:sz w:val="22"/>
              </w:rPr>
            </w:pPr>
            <w:r w:rsidRPr="000348F2">
              <w:rPr>
                <w:rFonts w:ascii="Yu Gothic" w:eastAsia="Yu Gothic" w:hAnsi="Yu Gothic" w:cs="メイリオ" w:hint="eastAsia"/>
                <w:color w:val="000000" w:themeColor="text1"/>
                <w:sz w:val="22"/>
              </w:rPr>
              <w:t>○</w:t>
            </w:r>
            <w:r w:rsidRPr="000348F2">
              <w:rPr>
                <w:rFonts w:ascii="Yu Gothic" w:eastAsia="Yu Gothic" w:hAnsi="Yu Gothic" w:cs="メイリオ" w:hint="eastAsia"/>
                <w:b/>
                <w:bCs/>
                <w:color w:val="000000" w:themeColor="text1"/>
                <w:sz w:val="22"/>
              </w:rPr>
              <w:t>「就労選択支援」が開始</w:t>
            </w:r>
          </w:p>
          <w:p w:rsidR="002528BC" w:rsidRPr="000348F2" w:rsidP="004C60CF" w14:paraId="4801EB1E" w14:textId="77777777">
            <w:pPr>
              <w:spacing w:line="260" w:lineRule="exact"/>
              <w:ind w:left="410" w:hanging="200" w:leftChars="100" w:hangingChars="100"/>
              <w:rPr>
                <w:rFonts w:ascii="Yu Gothic" w:eastAsia="Yu Gothic" w:hAnsi="Yu Gothic" w:cs="メイリオ"/>
                <w:color w:val="000000" w:themeColor="text1"/>
                <w:sz w:val="20"/>
                <w:szCs w:val="20"/>
              </w:rPr>
            </w:pPr>
            <w:r w:rsidRPr="000348F2">
              <w:rPr>
                <w:rFonts w:ascii="Yu Gothic" w:eastAsia="Yu Gothic" w:hAnsi="Yu Gothic" w:cs="メイリオ" w:hint="eastAsia"/>
                <w:color w:val="000000" w:themeColor="text1"/>
                <w:sz w:val="20"/>
                <w:szCs w:val="20"/>
              </w:rPr>
              <w:t>・障害者本人が就労先や働き方についてより良い選択ができるように支援するサービス。アセスメント（評価）を活用して、本人の「希望」「就労能力・適性」「意向」などを整理し、</w:t>
            </w:r>
            <w:r w:rsidRPr="000348F2">
              <w:rPr>
                <w:rFonts w:ascii="Yu Gothic" w:eastAsia="Yu Gothic" w:hAnsi="Yu Gothic" w:cs="メイリオ"/>
                <w:color w:val="000000" w:themeColor="text1"/>
                <w:sz w:val="20"/>
                <w:szCs w:val="20"/>
              </w:rPr>
              <w:t>本人に合った</w:t>
            </w:r>
            <w:r w:rsidRPr="000348F2">
              <w:rPr>
                <w:rFonts w:ascii="Yu Gothic" w:eastAsia="Yu Gothic" w:hAnsi="Yu Gothic" w:cs="メイリオ" w:hint="eastAsia"/>
                <w:color w:val="000000" w:themeColor="text1"/>
                <w:sz w:val="20"/>
                <w:szCs w:val="20"/>
              </w:rPr>
              <w:t>就労の</w:t>
            </w:r>
            <w:r w:rsidRPr="000348F2">
              <w:rPr>
                <w:rFonts w:ascii="Yu Gothic" w:eastAsia="Yu Gothic" w:hAnsi="Yu Gothic" w:cs="メイリオ"/>
                <w:color w:val="000000" w:themeColor="text1"/>
                <w:sz w:val="20"/>
                <w:szCs w:val="20"/>
              </w:rPr>
              <w:t>選択を支援する</w:t>
            </w:r>
          </w:p>
          <w:p w:rsidR="002528BC" w:rsidRPr="000348F2" w:rsidP="004C60CF" w14:paraId="0CA5BB30" w14:textId="77777777">
            <w:pPr>
              <w:spacing w:line="300" w:lineRule="exact"/>
              <w:rPr>
                <w:rFonts w:ascii="Yu Gothic" w:eastAsia="Yu Gothic" w:hAnsi="Yu Gothic" w:cs="メイリオ"/>
                <w:b/>
                <w:bCs/>
                <w:color w:val="000000" w:themeColor="text1"/>
                <w:sz w:val="22"/>
              </w:rPr>
            </w:pPr>
            <w:r w:rsidRPr="000348F2">
              <w:rPr>
                <w:rFonts w:ascii="Yu Gothic" w:eastAsia="Yu Gothic" w:hAnsi="Yu Gothic" w:cs="メイリオ" w:hint="eastAsia"/>
                <w:color w:val="000000" w:themeColor="text1"/>
                <w:sz w:val="22"/>
              </w:rPr>
              <w:t>○</w:t>
            </w:r>
            <w:r w:rsidRPr="000348F2">
              <w:rPr>
                <w:rFonts w:ascii="Yu Gothic" w:eastAsia="Yu Gothic" w:hAnsi="Yu Gothic" w:cs="メイリオ" w:hint="eastAsia"/>
                <w:b/>
                <w:bCs/>
                <w:color w:val="000000" w:themeColor="text1"/>
                <w:sz w:val="22"/>
              </w:rPr>
              <w:t>「手話施策推進</w:t>
            </w:r>
            <w:r w:rsidRPr="000348F2">
              <w:rPr>
                <w:rFonts w:ascii="Yu Gothic" w:eastAsia="Yu Gothic" w:hAnsi="Yu Gothic" w:cs="メイリオ"/>
                <w:b/>
                <w:bCs/>
                <w:color w:val="000000" w:themeColor="text1"/>
                <w:sz w:val="22"/>
              </w:rPr>
              <w:t>法</w:t>
            </w:r>
            <w:r w:rsidRPr="000348F2">
              <w:rPr>
                <w:rFonts w:ascii="Yu Gothic" w:eastAsia="Yu Gothic" w:hAnsi="Yu Gothic" w:cs="メイリオ" w:hint="eastAsia"/>
                <w:b/>
                <w:bCs/>
                <w:color w:val="000000" w:themeColor="text1"/>
                <w:sz w:val="22"/>
              </w:rPr>
              <w:t>」の施行</w:t>
            </w:r>
          </w:p>
          <w:p w:rsidR="002528BC" w:rsidRPr="000348F2" w:rsidP="00F6713B" w14:paraId="7172E39E" w14:textId="33345369">
            <w:pPr>
              <w:spacing w:line="260" w:lineRule="exact"/>
              <w:ind w:left="410" w:hanging="200" w:leftChars="100" w:hangingChars="100"/>
              <w:rPr>
                <w:rFonts w:ascii="Yu Gothic" w:eastAsia="Yu Gothic" w:hAnsi="Yu Gothic" w:cs="メイリオ" w:hint="eastAsia"/>
                <w:color w:val="000000" w:themeColor="text1"/>
                <w:sz w:val="20"/>
                <w:szCs w:val="20"/>
              </w:rPr>
            </w:pPr>
            <w:r w:rsidRPr="000348F2">
              <w:rPr>
                <w:rFonts w:ascii="Yu Gothic" w:eastAsia="Yu Gothic" w:hAnsi="Yu Gothic" w:cs="メイリオ" w:hint="eastAsia"/>
                <w:color w:val="000000" w:themeColor="text1"/>
                <w:sz w:val="20"/>
                <w:szCs w:val="20"/>
              </w:rPr>
              <w:t>・</w:t>
            </w:r>
            <w:r w:rsidRPr="000348F2">
              <w:rPr>
                <w:rFonts w:ascii="Yu Gothic" w:eastAsia="Yu Gothic" w:hAnsi="Yu Gothic" w:cs="メイリオ"/>
                <w:color w:val="000000" w:themeColor="text1"/>
                <w:sz w:val="20"/>
                <w:szCs w:val="20"/>
              </w:rPr>
              <w:t>手話を言語と</w:t>
            </w:r>
            <w:r w:rsidRPr="000348F2">
              <w:rPr>
                <w:rFonts w:ascii="Yu Gothic" w:eastAsia="Yu Gothic" w:hAnsi="Yu Gothic" w:cs="メイリオ" w:hint="eastAsia"/>
                <w:color w:val="000000" w:themeColor="text1"/>
                <w:sz w:val="20"/>
                <w:szCs w:val="20"/>
              </w:rPr>
              <w:t>して明確に</w:t>
            </w:r>
            <w:r w:rsidRPr="000348F2">
              <w:rPr>
                <w:rFonts w:ascii="Yu Gothic" w:eastAsia="Yu Gothic" w:hAnsi="Yu Gothic" w:cs="メイリオ"/>
                <w:color w:val="000000" w:themeColor="text1"/>
                <w:sz w:val="20"/>
                <w:szCs w:val="20"/>
              </w:rPr>
              <w:t>位置</w:t>
            </w:r>
            <w:r w:rsidRPr="000348F2">
              <w:rPr>
                <w:rFonts w:ascii="Yu Gothic" w:eastAsia="Yu Gothic" w:hAnsi="Yu Gothic" w:cs="メイリオ" w:hint="eastAsia"/>
                <w:color w:val="000000" w:themeColor="text1"/>
                <w:sz w:val="20"/>
                <w:szCs w:val="20"/>
              </w:rPr>
              <w:t>付けており、</w:t>
            </w:r>
            <w:r w:rsidRPr="000348F2">
              <w:rPr>
                <w:rFonts w:ascii="Yu Gothic" w:eastAsia="Yu Gothic" w:hAnsi="Yu Gothic" w:cs="メイリオ"/>
                <w:color w:val="000000" w:themeColor="text1"/>
                <w:sz w:val="20"/>
                <w:szCs w:val="20"/>
              </w:rPr>
              <w:t>地方公共団体は、手話通訳者の確保・育成</w:t>
            </w:r>
            <w:r w:rsidRPr="000348F2">
              <w:rPr>
                <w:rFonts w:ascii="Yu Gothic" w:eastAsia="Yu Gothic" w:hAnsi="Yu Gothic" w:cs="メイリオ" w:hint="eastAsia"/>
                <w:color w:val="000000" w:themeColor="text1"/>
                <w:sz w:val="20"/>
                <w:szCs w:val="20"/>
              </w:rPr>
              <w:t>や</w:t>
            </w:r>
            <w:r w:rsidRPr="000348F2">
              <w:rPr>
                <w:rFonts w:ascii="Yu Gothic" w:eastAsia="Yu Gothic" w:hAnsi="Yu Gothic" w:cs="メイリオ"/>
                <w:color w:val="000000" w:themeColor="text1"/>
                <w:sz w:val="20"/>
                <w:szCs w:val="20"/>
              </w:rPr>
              <w:t>手話の普及・啓発</w:t>
            </w:r>
            <w:r w:rsidRPr="000348F2">
              <w:rPr>
                <w:rFonts w:ascii="Yu Gothic" w:eastAsia="Yu Gothic" w:hAnsi="Yu Gothic" w:cs="メイリオ" w:hint="eastAsia"/>
                <w:color w:val="000000" w:themeColor="text1"/>
                <w:sz w:val="20"/>
                <w:szCs w:val="20"/>
              </w:rPr>
              <w:t>等の</w:t>
            </w:r>
            <w:r w:rsidRPr="000348F2">
              <w:rPr>
                <w:rFonts w:ascii="Yu Gothic" w:eastAsia="Yu Gothic" w:hAnsi="Yu Gothic" w:cs="メイリオ"/>
                <w:color w:val="000000" w:themeColor="text1"/>
                <w:sz w:val="20"/>
                <w:szCs w:val="20"/>
              </w:rPr>
              <w:t>手話に関する施策を総合的に策定し、実施</w:t>
            </w:r>
            <w:r w:rsidRPr="000348F2">
              <w:rPr>
                <w:rFonts w:ascii="Yu Gothic" w:eastAsia="Yu Gothic" w:hAnsi="Yu Gothic" w:cs="メイリオ" w:hint="eastAsia"/>
                <w:color w:val="000000" w:themeColor="text1"/>
                <w:sz w:val="20"/>
                <w:szCs w:val="20"/>
              </w:rPr>
              <w:t>する責務を明記</w:t>
            </w:r>
          </w:p>
        </w:tc>
      </w:tr>
      <w:tr w14:paraId="5E33DA4E" w14:textId="77777777" w:rsidTr="004C60CF">
        <w:tblPrEx>
          <w:tblW w:w="8967" w:type="dxa"/>
          <w:jc w:val="center"/>
          <w:tblLook w:val="04A0"/>
        </w:tblPrEx>
        <w:trPr>
          <w:trHeight w:val="704"/>
          <w:jc w:val="center"/>
        </w:trPr>
        <w:tc>
          <w:tcPr>
            <w:tcW w:w="835" w:type="dxa"/>
            <w:shd w:val="clear" w:color="auto" w:fill="D9D9D9" w:themeFill="background1" w:themeFillShade="D9"/>
            <w:vAlign w:val="center"/>
          </w:tcPr>
          <w:p w:rsidR="00F6713B" w:rsidRPr="000348F2" w:rsidP="00F6713B" w14:paraId="3FDC2B16" w14:textId="77777777">
            <w:pPr>
              <w:spacing w:line="260" w:lineRule="exact"/>
              <w:jc w:val="center"/>
              <w:rPr>
                <w:rFonts w:ascii="BIZ UDPゴシック" w:eastAsia="BIZ UDPゴシック" w:hAnsi="BIZ UDPゴシック" w:cs="メイリオ"/>
                <w:color w:val="000000" w:themeColor="text1"/>
                <w:sz w:val="20"/>
                <w:szCs w:val="18"/>
              </w:rPr>
            </w:pPr>
            <w:r w:rsidRPr="000348F2">
              <w:rPr>
                <w:rFonts w:ascii="BIZ UDPゴシック" w:eastAsia="BIZ UDPゴシック" w:hAnsi="BIZ UDPゴシック" w:cs="メイリオ" w:hint="eastAsia"/>
                <w:color w:val="000000" w:themeColor="text1"/>
                <w:sz w:val="20"/>
                <w:szCs w:val="18"/>
              </w:rPr>
              <w:t>令和</w:t>
            </w:r>
          </w:p>
          <w:p w:rsidR="00F6713B" w:rsidRPr="000348F2" w:rsidP="00F6713B" w14:paraId="64DE6CCA" w14:textId="3655352C">
            <w:pPr>
              <w:spacing w:line="260" w:lineRule="exact"/>
              <w:jc w:val="center"/>
              <w:rPr>
                <w:rFonts w:ascii="BIZ UDPゴシック" w:eastAsia="BIZ UDPゴシック" w:hAnsi="BIZ UDPゴシック" w:cs="メイリオ" w:hint="eastAsia"/>
                <w:color w:val="000000" w:themeColor="text1"/>
                <w:sz w:val="20"/>
                <w:szCs w:val="18"/>
              </w:rPr>
            </w:pPr>
            <w:r>
              <w:rPr>
                <w:rFonts w:ascii="BIZ UDPゴシック" w:eastAsia="BIZ UDPゴシック" w:hAnsi="BIZ UDPゴシック" w:cs="メイリオ" w:hint="eastAsia"/>
                <w:color w:val="000000" w:themeColor="text1"/>
                <w:sz w:val="20"/>
                <w:szCs w:val="18"/>
              </w:rPr>
              <w:t>８</w:t>
            </w:r>
            <w:r w:rsidRPr="000348F2">
              <w:rPr>
                <w:rFonts w:ascii="BIZ UDPゴシック" w:eastAsia="BIZ UDPゴシック" w:hAnsi="BIZ UDPゴシック" w:cs="メイリオ" w:hint="eastAsia"/>
                <w:color w:val="000000" w:themeColor="text1"/>
                <w:sz w:val="20"/>
                <w:szCs w:val="18"/>
              </w:rPr>
              <w:t>年</w:t>
            </w:r>
          </w:p>
        </w:tc>
        <w:tc>
          <w:tcPr>
            <w:tcW w:w="8132" w:type="dxa"/>
            <w:vAlign w:val="center"/>
          </w:tcPr>
          <w:p w:rsidR="00F6713B" w:rsidRPr="000348F2" w:rsidP="00F6713B" w14:paraId="0FE1C3F2" w14:textId="3AB52999">
            <w:pPr>
              <w:spacing w:line="340" w:lineRule="exact"/>
              <w:rPr>
                <w:rFonts w:ascii="Yu Gothic" w:eastAsia="Yu Gothic" w:hAnsi="Yu Gothic" w:cs="メイリオ"/>
                <w:b/>
                <w:bCs/>
                <w:color w:val="000000" w:themeColor="text1"/>
                <w:sz w:val="22"/>
              </w:rPr>
            </w:pPr>
            <w:r w:rsidRPr="000348F2">
              <w:rPr>
                <w:rFonts w:ascii="Yu Gothic" w:eastAsia="Yu Gothic" w:hAnsi="Yu Gothic" w:cs="メイリオ" w:hint="eastAsia"/>
                <w:color w:val="000000" w:themeColor="text1"/>
                <w:sz w:val="22"/>
              </w:rPr>
              <w:t>○</w:t>
            </w:r>
            <w:r w:rsidRPr="000348F2">
              <w:rPr>
                <w:rFonts w:ascii="Yu Gothic" w:eastAsia="Yu Gothic" w:hAnsi="Yu Gothic" w:cs="メイリオ" w:hint="eastAsia"/>
                <w:b/>
                <w:bCs/>
                <w:color w:val="000000" w:themeColor="text1"/>
                <w:sz w:val="22"/>
              </w:rPr>
              <w:t>「</w:t>
            </w:r>
            <w:r w:rsidRPr="000348F2">
              <w:rPr>
                <w:rFonts w:ascii="Yu Gothic" w:eastAsia="Yu Gothic" w:hAnsi="Yu Gothic" w:cs="メイリオ"/>
                <w:b/>
                <w:bCs/>
                <w:color w:val="000000" w:themeColor="text1"/>
                <w:sz w:val="22"/>
              </w:rPr>
              <w:t>高次脳機能障害者支援法</w:t>
            </w:r>
            <w:r w:rsidRPr="000348F2">
              <w:rPr>
                <w:rFonts w:ascii="Yu Gothic" w:eastAsia="Yu Gothic" w:hAnsi="Yu Gothic" w:cs="メイリオ" w:hint="eastAsia"/>
                <w:b/>
                <w:bCs/>
                <w:color w:val="000000" w:themeColor="text1"/>
                <w:sz w:val="22"/>
              </w:rPr>
              <w:t>」の</w:t>
            </w:r>
            <w:r>
              <w:rPr>
                <w:rFonts w:ascii="Yu Gothic" w:eastAsia="Yu Gothic" w:hAnsi="Yu Gothic" w:cs="メイリオ" w:hint="eastAsia"/>
                <w:b/>
                <w:bCs/>
                <w:color w:val="000000" w:themeColor="text1"/>
                <w:sz w:val="22"/>
              </w:rPr>
              <w:t>施行</w:t>
            </w:r>
          </w:p>
          <w:p w:rsidR="00F6713B" w:rsidRPr="000348F2" w:rsidP="00F6713B" w14:paraId="4400651D" w14:textId="6326C46C">
            <w:pPr>
              <w:spacing w:line="260" w:lineRule="exact"/>
              <w:ind w:left="410" w:hanging="200" w:leftChars="100" w:hangingChars="100"/>
              <w:rPr>
                <w:rFonts w:ascii="Yu Gothic" w:eastAsia="Yu Gothic" w:hAnsi="Yu Gothic" w:cs="メイリオ" w:hint="eastAsia"/>
                <w:color w:val="000000" w:themeColor="text1"/>
                <w:sz w:val="22"/>
              </w:rPr>
            </w:pPr>
            <w:r w:rsidRPr="000348F2">
              <w:rPr>
                <w:rFonts w:ascii="Yu Gothic" w:eastAsia="Yu Gothic" w:hAnsi="Yu Gothic" w:cs="メイリオ" w:hint="eastAsia"/>
                <w:color w:val="000000" w:themeColor="text1"/>
                <w:sz w:val="20"/>
                <w:szCs w:val="20"/>
              </w:rPr>
              <w:t>・</w:t>
            </w:r>
            <w:r w:rsidRPr="000348F2">
              <w:rPr>
                <w:rFonts w:ascii="Yu Gothic" w:eastAsia="Yu Gothic" w:hAnsi="Yu Gothic" w:cs="メイリオ"/>
                <w:color w:val="000000" w:themeColor="text1"/>
                <w:sz w:val="20"/>
                <w:szCs w:val="20"/>
              </w:rPr>
              <w:t>事故や病気</w:t>
            </w:r>
            <w:r w:rsidRPr="000348F2">
              <w:rPr>
                <w:rFonts w:ascii="Yu Gothic" w:eastAsia="Yu Gothic" w:hAnsi="Yu Gothic" w:cs="メイリオ" w:hint="eastAsia"/>
                <w:color w:val="000000" w:themeColor="text1"/>
                <w:sz w:val="20"/>
                <w:szCs w:val="20"/>
              </w:rPr>
              <w:t>による</w:t>
            </w:r>
            <w:r w:rsidRPr="000348F2">
              <w:rPr>
                <w:rFonts w:ascii="Yu Gothic" w:eastAsia="Yu Gothic" w:hAnsi="Yu Gothic" w:cs="メイリオ"/>
                <w:color w:val="000000" w:themeColor="text1"/>
                <w:sz w:val="20"/>
                <w:szCs w:val="20"/>
              </w:rPr>
              <w:t>脳</w:t>
            </w:r>
            <w:r w:rsidRPr="000348F2">
              <w:rPr>
                <w:rFonts w:ascii="Yu Gothic" w:eastAsia="Yu Gothic" w:hAnsi="Yu Gothic" w:cs="メイリオ" w:hint="eastAsia"/>
                <w:color w:val="000000" w:themeColor="text1"/>
                <w:sz w:val="20"/>
                <w:szCs w:val="20"/>
              </w:rPr>
              <w:t>の</w:t>
            </w:r>
            <w:r w:rsidRPr="000348F2">
              <w:rPr>
                <w:rFonts w:ascii="Yu Gothic" w:eastAsia="Yu Gothic" w:hAnsi="Yu Gothic" w:cs="メイリオ"/>
                <w:color w:val="000000" w:themeColor="text1"/>
                <w:sz w:val="20"/>
                <w:szCs w:val="20"/>
              </w:rPr>
              <w:t>損傷</w:t>
            </w:r>
            <w:r w:rsidRPr="000348F2">
              <w:rPr>
                <w:rFonts w:ascii="Yu Gothic" w:eastAsia="Yu Gothic" w:hAnsi="Yu Gothic" w:cs="メイリオ" w:hint="eastAsia"/>
                <w:color w:val="000000" w:themeColor="text1"/>
                <w:sz w:val="20"/>
                <w:szCs w:val="20"/>
              </w:rPr>
              <w:t>により</w:t>
            </w:r>
            <w:r w:rsidRPr="000348F2">
              <w:rPr>
                <w:rFonts w:ascii="Yu Gothic" w:eastAsia="Yu Gothic" w:hAnsi="Yu Gothic" w:cs="メイリオ"/>
                <w:color w:val="000000" w:themeColor="text1"/>
                <w:sz w:val="20"/>
                <w:szCs w:val="20"/>
              </w:rPr>
              <w:t>記憶</w:t>
            </w:r>
            <w:r>
              <w:rPr>
                <w:rFonts w:ascii="Yu Gothic" w:eastAsia="Yu Gothic" w:hAnsi="Yu Gothic" w:cs="メイリオ"/>
                <w:color w:val="000000" w:themeColor="text1"/>
                <w:sz w:val="20"/>
                <w:szCs w:val="20"/>
              </w:rPr>
              <w:t>障害</w:t>
            </w:r>
            <w:r w:rsidRPr="000348F2">
              <w:rPr>
                <w:rFonts w:ascii="Yu Gothic" w:eastAsia="Yu Gothic" w:hAnsi="Yu Gothic" w:cs="メイリオ" w:hint="eastAsia"/>
                <w:color w:val="000000" w:themeColor="text1"/>
                <w:sz w:val="20"/>
                <w:szCs w:val="20"/>
              </w:rPr>
              <w:t>等</w:t>
            </w:r>
            <w:r w:rsidRPr="000348F2">
              <w:rPr>
                <w:rFonts w:ascii="Yu Gothic" w:eastAsia="Yu Gothic" w:hAnsi="Yu Gothic" w:cs="メイリオ"/>
                <w:color w:val="000000" w:themeColor="text1"/>
                <w:sz w:val="20"/>
                <w:szCs w:val="20"/>
              </w:rPr>
              <w:t>が表れる高次脳機能</w:t>
            </w:r>
            <w:r>
              <w:rPr>
                <w:rFonts w:ascii="Yu Gothic" w:eastAsia="Yu Gothic" w:hAnsi="Yu Gothic" w:cs="メイリオ"/>
                <w:color w:val="000000" w:themeColor="text1"/>
                <w:sz w:val="20"/>
                <w:szCs w:val="20"/>
              </w:rPr>
              <w:t>障害</w:t>
            </w:r>
            <w:r w:rsidRPr="000348F2">
              <w:rPr>
                <w:rFonts w:ascii="Yu Gothic" w:eastAsia="Yu Gothic" w:hAnsi="Yu Gothic" w:cs="メイリオ" w:hint="eastAsia"/>
                <w:color w:val="000000" w:themeColor="text1"/>
                <w:sz w:val="20"/>
                <w:szCs w:val="20"/>
              </w:rPr>
              <w:t>について、</w:t>
            </w:r>
            <w:r w:rsidRPr="000348F2">
              <w:rPr>
                <w:rFonts w:ascii="Yu Gothic" w:eastAsia="Yu Gothic" w:hAnsi="Yu Gothic" w:cs="メイリオ"/>
                <w:color w:val="000000" w:themeColor="text1"/>
                <w:sz w:val="20"/>
                <w:szCs w:val="20"/>
              </w:rPr>
              <w:t>地方公共団体は</w:t>
            </w:r>
            <w:r w:rsidRPr="000348F2">
              <w:rPr>
                <w:rFonts w:ascii="Yu Gothic" w:eastAsia="Yu Gothic" w:hAnsi="Yu Gothic" w:cs="メイリオ" w:hint="eastAsia"/>
                <w:color w:val="000000" w:themeColor="text1"/>
                <w:sz w:val="20"/>
                <w:szCs w:val="20"/>
              </w:rPr>
              <w:t>、</w:t>
            </w:r>
            <w:r>
              <w:rPr>
                <w:rFonts w:ascii="Yu Gothic" w:eastAsia="Yu Gothic" w:hAnsi="Yu Gothic" w:cs="メイリオ"/>
                <w:color w:val="000000" w:themeColor="text1"/>
                <w:sz w:val="20"/>
                <w:szCs w:val="20"/>
              </w:rPr>
              <w:t>障害</w:t>
            </w:r>
            <w:r w:rsidRPr="000348F2">
              <w:rPr>
                <w:rFonts w:ascii="Yu Gothic" w:eastAsia="Yu Gothic" w:hAnsi="Yu Gothic" w:cs="メイリオ"/>
                <w:color w:val="000000" w:themeColor="text1"/>
                <w:sz w:val="20"/>
                <w:szCs w:val="20"/>
              </w:rPr>
              <w:t>に対する支援施策を総合的に策定し、実施</w:t>
            </w:r>
            <w:r w:rsidRPr="000348F2">
              <w:rPr>
                <w:rFonts w:ascii="Yu Gothic" w:eastAsia="Yu Gothic" w:hAnsi="Yu Gothic" w:cs="メイリオ" w:hint="eastAsia"/>
                <w:color w:val="000000" w:themeColor="text1"/>
                <w:sz w:val="20"/>
                <w:szCs w:val="20"/>
              </w:rPr>
              <w:t>する責務を明記</w:t>
            </w:r>
          </w:p>
        </w:tc>
      </w:tr>
    </w:tbl>
    <w:p w:rsidR="002528BC" w:rsidRPr="000348F2" w:rsidP="002528BC" w14:paraId="278BE0C0" w14:textId="77777777">
      <w:pPr>
        <w:spacing w:line="20" w:lineRule="exact"/>
        <w:rPr>
          <w:rFonts w:eastAsia="Yu Gothic"/>
          <w:color w:val="000000" w:themeColor="text1"/>
        </w:rPr>
      </w:pPr>
      <w:r w:rsidRPr="000348F2">
        <w:rPr>
          <w:rFonts w:eastAsia="Yu Gothic"/>
          <w:color w:val="000000" w:themeColor="text1"/>
        </w:rPr>
        <w:br w:type="page"/>
      </w:r>
    </w:p>
    <w:p w:rsidR="002528BC" w:rsidRPr="000348F2" w:rsidP="002528BC" w14:paraId="3C39F0AE" w14:textId="1650D795">
      <w:pPr>
        <w:keepNext/>
        <w:outlineLvl w:val="1"/>
        <w:rPr>
          <w:rFonts w:eastAsia="Yu Gothic" w:asciiTheme="majorHAnsi" w:hAnsiTheme="majorHAnsi" w:cstheme="majorBidi"/>
          <w:b/>
          <w:color w:val="000000" w:themeColor="text1"/>
          <w:sz w:val="28"/>
        </w:rPr>
      </w:pPr>
      <w:r w:rsidRPr="000348F2">
        <w:rPr>
          <w:rFonts w:eastAsia="Yu Gothic" w:asciiTheme="majorHAnsi" w:hAnsiTheme="majorHAnsi" w:cstheme="majorBidi" w:hint="eastAsia"/>
          <w:b/>
          <w:color w:val="000000" w:themeColor="text1"/>
          <w:sz w:val="28"/>
        </w:rPr>
        <w:t>（２）</w:t>
      </w:r>
      <w:r>
        <w:rPr>
          <w:rFonts w:eastAsia="Yu Gothic" w:asciiTheme="majorHAnsi" w:hAnsiTheme="majorHAnsi" w:cstheme="majorBidi" w:hint="eastAsia"/>
          <w:b/>
          <w:color w:val="000000" w:themeColor="text1"/>
          <w:sz w:val="28"/>
        </w:rPr>
        <w:t>障害福祉</w:t>
      </w:r>
      <w:r w:rsidRPr="000348F2">
        <w:rPr>
          <w:rFonts w:eastAsia="Yu Gothic" w:asciiTheme="majorHAnsi" w:hAnsiTheme="majorHAnsi" w:cstheme="majorBidi" w:hint="eastAsia"/>
          <w:b/>
          <w:color w:val="000000" w:themeColor="text1"/>
          <w:sz w:val="28"/>
        </w:rPr>
        <w:t>計画</w:t>
      </w:r>
      <w:r>
        <w:rPr>
          <w:rFonts w:eastAsia="Yu Gothic" w:asciiTheme="majorHAnsi" w:hAnsiTheme="majorHAnsi" w:cstheme="majorBidi" w:hint="eastAsia"/>
          <w:b/>
          <w:color w:val="000000" w:themeColor="text1"/>
          <w:sz w:val="28"/>
        </w:rPr>
        <w:t>の</w:t>
      </w:r>
      <w:r w:rsidRPr="000348F2">
        <w:rPr>
          <w:rFonts w:eastAsia="Yu Gothic" w:asciiTheme="majorHAnsi" w:hAnsiTheme="majorHAnsi" w:cstheme="majorBidi" w:hint="eastAsia"/>
          <w:b/>
          <w:color w:val="000000" w:themeColor="text1"/>
          <w:sz w:val="28"/>
        </w:rPr>
        <w:t>策定に係る基本指針の見直し</w:t>
      </w:r>
    </w:p>
    <w:p w:rsidR="002528BC" w:rsidRPr="002528BC" w:rsidP="002528BC" w14:paraId="15D30F44" w14:textId="6829FAF1">
      <w:pPr>
        <w:ind w:left="420" w:hanging="210" w:leftChars="100" w:hangingChars="100"/>
        <w:rPr>
          <w:rFonts w:ascii="BIZ UDPゴシック" w:eastAsia="BIZ UDPゴシック" w:hAnsi="BIZ UDPゴシック"/>
          <w:color w:val="000000" w:themeColor="text1"/>
        </w:rPr>
      </w:pPr>
      <w:r w:rsidRPr="002528BC">
        <w:rPr>
          <w:rFonts w:ascii="BIZ UDPゴシック" w:eastAsia="BIZ UDPゴシック" w:hAnsi="BIZ UDPゴシック" w:hint="eastAsia"/>
          <w:color w:val="000000" w:themeColor="text1"/>
        </w:rPr>
        <w:t>●</w:t>
      </w:r>
      <w:r w:rsidR="00E26469">
        <w:rPr>
          <w:rFonts w:ascii="BIZ UDPゴシック" w:eastAsia="BIZ UDPゴシック" w:hAnsi="BIZ UDPゴシック" w:hint="eastAsia"/>
          <w:color w:val="000000" w:themeColor="text1"/>
        </w:rPr>
        <w:t>令和８年</w:t>
      </w:r>
      <w:r w:rsidRPr="002528BC">
        <w:rPr>
          <w:rFonts w:ascii="BIZ UDPゴシック" w:eastAsia="BIZ UDPゴシック" w:hAnsi="BIZ UDPゴシック" w:hint="eastAsia"/>
          <w:color w:val="000000" w:themeColor="text1"/>
        </w:rPr>
        <w:t>３月に第８期障害福祉計画・第４期障害児福祉計画の策定に向けた基本指針が示されました。</w:t>
      </w:r>
      <w:r w:rsidRPr="002528BC">
        <w:rPr>
          <w:rFonts w:ascii="BIZ UDPゴシック" w:eastAsia="BIZ UDPゴシック" w:hAnsi="BIZ UDPゴシック" w:hint="eastAsia"/>
          <w:b/>
          <w:bCs/>
          <w:color w:val="000000" w:themeColor="text1"/>
          <w:u w:val="single"/>
        </w:rPr>
        <w:t>「地域差を是正し、供給が計画的かつ効率的に行われる方策」として、量の見込みを算出する際の留意事項</w:t>
      </w:r>
      <w:r w:rsidRPr="002528BC">
        <w:rPr>
          <w:rFonts w:ascii="BIZ UDPゴシック" w:eastAsia="BIZ UDPゴシック" w:hAnsi="BIZ UDPゴシック" w:hint="eastAsia"/>
          <w:color w:val="000000" w:themeColor="text1"/>
        </w:rPr>
        <w:t>等が新たに示されています。</w:t>
      </w:r>
    </w:p>
    <w:p w:rsidR="002528BC" w:rsidRPr="002528BC" w:rsidP="002528BC" w14:paraId="5CFD6530" w14:textId="77777777">
      <w:pPr>
        <w:spacing w:before="108" w:beforeLines="30"/>
        <w:ind w:left="420" w:hanging="210" w:leftChars="100" w:hangingChars="100"/>
        <w:rPr>
          <w:rFonts w:ascii="BIZ UDPゴシック" w:eastAsia="BIZ UDPゴシック" w:hAnsi="BIZ UDPゴシック"/>
          <w:color w:val="000000" w:themeColor="text1"/>
        </w:rPr>
      </w:pPr>
      <w:r w:rsidRPr="002528BC">
        <w:rPr>
          <w:rFonts w:ascii="BIZ UDPゴシック" w:eastAsia="BIZ UDPゴシック" w:hAnsi="BIZ UDPゴシック" w:hint="eastAsia"/>
          <w:color w:val="000000" w:themeColor="text1"/>
        </w:rPr>
        <w:t>●国の障害者部会では、質の高い福祉サービスの確保と社会福祉事業等の安定した経営基盤の確立の双方の実現に向けた</w:t>
      </w:r>
      <w:r w:rsidRPr="002528BC">
        <w:rPr>
          <w:rFonts w:ascii="BIZ UDPゴシック" w:eastAsia="BIZ UDPゴシック" w:hAnsi="BIZ UDPゴシック" w:hint="eastAsia"/>
          <w:b/>
          <w:bCs/>
          <w:color w:val="000000" w:themeColor="text1"/>
          <w:u w:val="single"/>
        </w:rPr>
        <w:t>社会福祉法等の一部改正に関する審議</w:t>
      </w:r>
      <w:r w:rsidRPr="002528BC">
        <w:rPr>
          <w:rFonts w:ascii="BIZ UDPゴシック" w:eastAsia="BIZ UDPゴシック" w:hAnsi="BIZ UDPゴシック" w:hint="eastAsia"/>
          <w:color w:val="000000" w:themeColor="text1"/>
        </w:rPr>
        <w:t>が進められています。</w:t>
      </w:r>
    </w:p>
    <w:p w:rsidR="002528BC" w:rsidRPr="002528BC" w:rsidP="002528BC" w14:paraId="001FD934" w14:textId="77777777">
      <w:pPr>
        <w:spacing w:before="108" w:beforeLines="30"/>
        <w:ind w:left="420" w:hanging="210" w:leftChars="100" w:hangingChars="100"/>
        <w:rPr>
          <w:rFonts w:ascii="BIZ UDPゴシック" w:eastAsia="BIZ UDPゴシック" w:hAnsi="BIZ UDPゴシック"/>
          <w:color w:val="000000" w:themeColor="text1"/>
        </w:rPr>
      </w:pPr>
      <w:r w:rsidRPr="002528BC">
        <w:rPr>
          <w:rFonts w:ascii="BIZ UDPゴシック" w:eastAsia="BIZ UDPゴシック" w:hAnsi="BIZ UDPゴシック" w:hint="eastAsia"/>
          <w:color w:val="000000" w:themeColor="text1"/>
        </w:rPr>
        <w:t>●新たに「共同生活援助（グループホーム）」が総量規制の対象に追加されています。</w:t>
      </w:r>
    </w:p>
    <w:p w:rsidR="002528BC" w:rsidRPr="000348F2" w:rsidP="002528BC" w14:paraId="60DC4F8B" w14:textId="77777777">
      <w:pPr>
        <w:ind w:left="420" w:hanging="210" w:leftChars="100" w:hangingChars="100"/>
        <w:rPr>
          <w:rFonts w:ascii="Yu Gothic" w:eastAsia="Yu Gothic" w:hAnsi="Yu Gothic"/>
          <w:color w:val="000000" w:themeColor="text1"/>
        </w:rPr>
      </w:pPr>
    </w:p>
    <w:p w:rsidR="002528BC" w:rsidP="002528BC" w14:paraId="7EE4756A" w14:textId="77777777">
      <w:pPr>
        <w:rPr>
          <w:rFonts w:ascii="BIZ UDPゴシック" w:eastAsia="BIZ UDPゴシック" w:hAnsi="BIZ UDPゴシック" w:cs="BIZ UDゴシック"/>
          <w:b/>
          <w:bCs/>
          <w:color w:val="000000" w:themeColor="text1"/>
          <w:sz w:val="22"/>
          <w:szCs w:val="21"/>
        </w:rPr>
      </w:pPr>
      <w:r w:rsidRPr="00732F10">
        <w:rPr>
          <w:rFonts w:ascii="BIZ UDゴシック" w:eastAsia="BIZ UDゴシック" w:hAnsi="BIZ UDゴシック" w:cs="BIZ UDゴシック" w:hint="eastAsia"/>
          <w:b/>
          <w:bCs/>
          <w:color w:val="7F7F7F" w:themeColor="text1" w:themeTint="80"/>
          <w:sz w:val="22"/>
          <w:szCs w:val="21"/>
        </w:rPr>
        <w:t>■</w:t>
      </w:r>
      <w:r>
        <w:rPr>
          <w:rFonts w:ascii="BIZ UDPゴシック" w:eastAsia="BIZ UDPゴシック" w:hAnsi="BIZ UDPゴシック" w:cs="BIZ UDゴシック" w:hint="eastAsia"/>
          <w:b/>
          <w:bCs/>
          <w:color w:val="000000" w:themeColor="text1"/>
          <w:sz w:val="22"/>
          <w:szCs w:val="21"/>
        </w:rPr>
        <w:t>社会福祉法の改正概要、基本指針の見直し概要</w:t>
      </w:r>
    </w:p>
    <w:tbl>
      <w:tblPr>
        <w:tblStyle w:val="71"/>
        <w:tblW w:w="9638" w:type="dxa"/>
        <w:jc w:val="cente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shd w:val="clear" w:color="auto" w:fill="D9D9D9" w:themeFill="background1" w:themeFillShade="D9"/>
        <w:tblLook w:val="04A0"/>
      </w:tblPr>
      <w:tblGrid>
        <w:gridCol w:w="9638"/>
      </w:tblGrid>
      <w:tr w14:paraId="540A396A" w14:textId="77777777" w:rsidTr="004C60CF">
        <w:tblPrEx>
          <w:tblW w:w="9638" w:type="dxa"/>
          <w:jc w:val="cente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shd w:val="clear" w:color="auto" w:fill="D9D9D9" w:themeFill="background1" w:themeFillShade="D9"/>
          <w:tblLook w:val="04A0"/>
        </w:tblPrEx>
        <w:trPr>
          <w:jc w:val="center"/>
        </w:trPr>
        <w:tc>
          <w:tcPr>
            <w:tcW w:w="9638" w:type="dxa"/>
            <w:tcBorders>
              <w:top w:val="single" w:sz="12" w:space="0" w:color="FFFFFF"/>
              <w:left w:val="single" w:sz="12" w:space="0" w:color="FFFFFF"/>
              <w:bottom w:val="single" w:sz="12" w:space="0" w:color="FFFFFF"/>
              <w:right w:val="single" w:sz="12" w:space="0" w:color="FFFFFF"/>
            </w:tcBorders>
            <w:shd w:val="clear" w:color="auto" w:fill="7F7F7F" w:themeFill="text1" w:themeFillTint="80"/>
            <w:hideMark/>
          </w:tcPr>
          <w:p w:rsidR="002528BC" w:rsidRPr="00BF7647" w:rsidP="004C60CF" w14:paraId="1D795DA5" w14:textId="77777777">
            <w:pPr>
              <w:spacing w:line="300" w:lineRule="exact"/>
              <w:jc w:val="center"/>
              <w:rPr>
                <w:rFonts w:ascii="BIZ UDPゴシック" w:eastAsia="BIZ UDPゴシック" w:hAnsi="BIZ UDPゴシック" w:cs="BIZ UDゴシック"/>
                <w:b/>
                <w:bCs/>
                <w:color w:val="FFFFFF"/>
                <w:szCs w:val="20"/>
                <w:lang w:eastAsia="ja-JP"/>
              </w:rPr>
            </w:pPr>
            <w:r w:rsidRPr="00036353">
              <w:rPr>
                <w:rFonts w:ascii="BIZ UDPゴシック" w:eastAsia="BIZ UDPゴシック" w:hAnsi="BIZ UDPゴシック" w:cs="BIZ UDゴシック"/>
                <w:b/>
                <w:bCs/>
                <w:color w:val="FFFFFF"/>
                <w:szCs w:val="20"/>
                <w:lang w:eastAsia="ja-JP"/>
              </w:rPr>
              <w:t>社会福祉法等の一部を改正する法律案の概要</w:t>
            </w:r>
            <w:r>
              <w:rPr>
                <w:rFonts w:ascii="BIZ UDPゴシック" w:eastAsia="BIZ UDPゴシック" w:hAnsi="BIZ UDPゴシック" w:cs="BIZ UDゴシック" w:hint="eastAsia"/>
                <w:b/>
                <w:bCs/>
                <w:color w:val="FFFFFF"/>
                <w:szCs w:val="20"/>
                <w:lang w:eastAsia="ja-JP"/>
              </w:rPr>
              <w:t>（R9.4.1施行予定）</w:t>
            </w:r>
          </w:p>
        </w:tc>
      </w:tr>
      <w:tr w14:paraId="71A5018F" w14:textId="77777777" w:rsidTr="004C60CF">
        <w:tblPrEx>
          <w:tblW w:w="9638" w:type="dxa"/>
          <w:jc w:val="center"/>
          <w:tblInd w:w="0" w:type="dxa"/>
          <w:shd w:val="clear" w:color="auto" w:fill="D9D9D9" w:themeFill="background1" w:themeFillShade="D9"/>
          <w:tblLook w:val="04A0"/>
        </w:tblPrEx>
        <w:trPr>
          <w:jc w:val="center"/>
        </w:trPr>
        <w:tc>
          <w:tcPr>
            <w:tcW w:w="9638" w:type="dxa"/>
            <w:tcBorders>
              <w:top w:val="single" w:sz="12" w:space="0" w:color="FFFFFF"/>
              <w:left w:val="single" w:sz="12" w:space="0" w:color="FFFFFF"/>
              <w:bottom w:val="single" w:sz="12" w:space="0" w:color="FFFFFF"/>
              <w:right w:val="single" w:sz="12" w:space="0" w:color="FFFFFF"/>
            </w:tcBorders>
            <w:shd w:val="clear" w:color="auto" w:fill="D9D9D9" w:themeFill="background1" w:themeFillShade="D9"/>
            <w:hideMark/>
          </w:tcPr>
          <w:p w:rsidR="002528BC" w:rsidRPr="0016330A" w:rsidP="004C60CF" w14:paraId="2749735F" w14:textId="77777777">
            <w:pPr>
              <w:ind w:left="110" w:hanging="110" w:hangingChars="50"/>
              <w:rPr>
                <w:rFonts w:ascii="BIZ UDPゴシック" w:eastAsia="BIZ UDPゴシック" w:hAnsi="BIZ UDPゴシック" w:cs="MS UI Gothic"/>
                <w:b/>
                <w:bCs/>
                <w:color w:val="000000"/>
                <w:lang w:eastAsia="ja-JP"/>
              </w:rPr>
            </w:pPr>
            <w:r w:rsidRPr="0016330A">
              <w:rPr>
                <w:rFonts w:ascii="BIZ UDPゴシック" w:eastAsia="BIZ UDPゴシック" w:hAnsi="BIZ UDPゴシック" w:cs="MS UI Gothic"/>
                <w:b/>
                <w:bCs/>
                <w:color w:val="000000"/>
                <w:lang w:eastAsia="ja-JP"/>
              </w:rPr>
              <w:t>１．地域の実情に応じた包括的な支援体制の拡充</w:t>
            </w:r>
          </w:p>
          <w:p w:rsidR="002528BC" w:rsidRPr="0016330A" w:rsidP="004C60CF" w14:paraId="47DBD183" w14:textId="77777777">
            <w:pPr>
              <w:ind w:left="205" w:hanging="100" w:leftChars="50" w:hangingChars="50"/>
              <w:rPr>
                <w:rFonts w:ascii="BIZ UDPゴシック" w:eastAsia="BIZ UDPゴシック" w:hAnsi="BIZ UDPゴシック" w:cs="MS UI Gothic"/>
                <w:color w:val="000000"/>
                <w:sz w:val="20"/>
                <w:szCs w:val="20"/>
                <w:lang w:eastAsia="ja-JP"/>
              </w:rPr>
            </w:pPr>
            <w:r w:rsidRPr="0016330A">
              <w:rPr>
                <w:rFonts w:ascii="BIZ UDPゴシック" w:eastAsia="BIZ UDPゴシック" w:hAnsi="BIZ UDPゴシック" w:cs="MS UI Gothic"/>
                <w:color w:val="000000"/>
                <w:sz w:val="20"/>
                <w:szCs w:val="20"/>
                <w:lang w:eastAsia="ja-JP"/>
              </w:rPr>
              <w:t>① 小規模市町村における包括的な支援体制の整備を促進する事業の新設等</w:t>
            </w:r>
          </w:p>
          <w:p w:rsidR="002528BC" w:rsidRPr="0016330A" w:rsidP="004C60CF" w14:paraId="57016BCD" w14:textId="77777777">
            <w:pPr>
              <w:ind w:left="205" w:hanging="100" w:leftChars="50" w:hangingChars="50"/>
              <w:rPr>
                <w:rFonts w:ascii="BIZ UDPゴシック" w:eastAsia="BIZ UDPゴシック" w:hAnsi="BIZ UDPゴシック" w:cs="MS UI Gothic"/>
                <w:color w:val="000000"/>
                <w:sz w:val="20"/>
                <w:szCs w:val="20"/>
                <w:lang w:eastAsia="ja-JP"/>
              </w:rPr>
            </w:pPr>
            <w:r w:rsidRPr="0016330A">
              <w:rPr>
                <w:rFonts w:ascii="BIZ UDPゴシック" w:eastAsia="BIZ UDPゴシック" w:hAnsi="BIZ UDPゴシック" w:cs="MS UI Gothic"/>
                <w:color w:val="000000"/>
                <w:sz w:val="20"/>
                <w:szCs w:val="20"/>
                <w:lang w:eastAsia="ja-JP"/>
              </w:rPr>
              <w:t>② 特定地域サービス、特定地域居宅サービス等事業の創設</w:t>
            </w:r>
          </w:p>
          <w:p w:rsidR="002528BC" w:rsidRPr="0016330A" w:rsidP="004C60CF" w14:paraId="6C916FD0" w14:textId="77777777">
            <w:pPr>
              <w:ind w:left="205" w:hanging="100" w:leftChars="50" w:hangingChars="50"/>
              <w:rPr>
                <w:rFonts w:ascii="BIZ UDPゴシック" w:eastAsia="BIZ UDPゴシック" w:hAnsi="BIZ UDPゴシック" w:cs="MS UI Gothic"/>
                <w:color w:val="000000"/>
                <w:sz w:val="20"/>
                <w:szCs w:val="20"/>
                <w:lang w:eastAsia="ja-JP"/>
              </w:rPr>
            </w:pPr>
            <w:r w:rsidRPr="0016330A">
              <w:rPr>
                <w:rFonts w:ascii="BIZ UDPゴシック" w:eastAsia="BIZ UDPゴシック" w:hAnsi="BIZ UDPゴシック" w:cs="MS UI Gothic"/>
                <w:color w:val="000000"/>
                <w:sz w:val="20"/>
                <w:szCs w:val="20"/>
                <w:lang w:eastAsia="ja-JP"/>
              </w:rPr>
              <w:t>③ 頼れる身寄りがいない高齢者等への相談支援機能等の強化</w:t>
            </w:r>
          </w:p>
          <w:p w:rsidR="002528BC" w:rsidRPr="0016330A" w:rsidP="004C60CF" w14:paraId="227B5E53" w14:textId="77777777">
            <w:pPr>
              <w:ind w:left="205" w:hanging="100" w:leftChars="50" w:hangingChars="50"/>
              <w:rPr>
                <w:rFonts w:ascii="BIZ UDPゴシック" w:eastAsia="BIZ UDPゴシック" w:hAnsi="BIZ UDPゴシック" w:cs="MS UI Gothic"/>
                <w:color w:val="000000"/>
                <w:sz w:val="20"/>
                <w:szCs w:val="20"/>
                <w:lang w:eastAsia="ja-JP"/>
              </w:rPr>
            </w:pPr>
            <w:r w:rsidRPr="0016330A">
              <w:rPr>
                <w:rFonts w:ascii="BIZ UDPゴシック" w:eastAsia="BIZ UDPゴシック" w:hAnsi="BIZ UDPゴシック" w:cs="MS UI Gothic"/>
                <w:color w:val="000000"/>
                <w:sz w:val="20"/>
                <w:szCs w:val="20"/>
                <w:lang w:eastAsia="ja-JP"/>
              </w:rPr>
              <w:t>④ 成年後見制度等の適切な利用の支援</w:t>
            </w:r>
          </w:p>
          <w:p w:rsidR="002528BC" w:rsidRPr="0016330A" w:rsidP="004C60CF" w14:paraId="71DE4F05" w14:textId="77777777">
            <w:pPr>
              <w:ind w:left="110" w:hanging="110" w:hangingChars="50"/>
              <w:rPr>
                <w:rFonts w:ascii="BIZ UDPゴシック" w:eastAsia="BIZ UDPゴシック" w:hAnsi="BIZ UDPゴシック" w:cs="MS UI Gothic"/>
                <w:b/>
                <w:bCs/>
                <w:color w:val="000000"/>
                <w:lang w:eastAsia="ja-JP"/>
              </w:rPr>
            </w:pPr>
            <w:r w:rsidRPr="0016330A">
              <w:rPr>
                <w:rFonts w:ascii="BIZ UDPゴシック" w:eastAsia="BIZ UDPゴシック" w:hAnsi="BIZ UDPゴシック" w:cs="MS UI Gothic"/>
                <w:b/>
                <w:bCs/>
                <w:color w:val="000000"/>
                <w:lang w:eastAsia="ja-JP"/>
              </w:rPr>
              <w:t>２．福祉人材の安定的な確保及び定着支援</w:t>
            </w:r>
          </w:p>
          <w:p w:rsidR="002528BC" w:rsidRPr="00732F10" w:rsidP="004C60CF" w14:paraId="788A6DD8" w14:textId="77777777">
            <w:pPr>
              <w:ind w:left="205" w:hanging="100" w:leftChars="50" w:hangingChars="50"/>
              <w:rPr>
                <w:rFonts w:ascii="BIZ UDPゴシック" w:eastAsia="BIZ UDPゴシック" w:hAnsi="BIZ UDPゴシック" w:cs="MS UI Gothic"/>
                <w:color w:val="000000"/>
                <w:sz w:val="20"/>
                <w:szCs w:val="20"/>
                <w:lang w:eastAsia="ja-JP"/>
              </w:rPr>
            </w:pPr>
            <w:r w:rsidRPr="0016330A">
              <w:rPr>
                <w:rFonts w:ascii="BIZ UDPゴシック" w:eastAsia="BIZ UDPゴシック" w:hAnsi="BIZ UDPゴシック" w:cs="MS UI Gothic"/>
                <w:color w:val="000000"/>
                <w:sz w:val="20"/>
                <w:szCs w:val="20"/>
                <w:lang w:eastAsia="ja-JP"/>
              </w:rPr>
              <w:t>① 福祉人材確保のための協議会、介護現場における生産性向上等の推進</w:t>
            </w:r>
          </w:p>
        </w:tc>
      </w:tr>
    </w:tbl>
    <w:tbl>
      <w:tblPr>
        <w:tblStyle w:val="70"/>
        <w:tblW w:w="9638" w:type="dxa"/>
        <w:jc w:val="cente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7F7F7F" w:themeFill="text1" w:themeFillTint="80"/>
        <w:tblLook w:val="04A0"/>
      </w:tblPr>
      <w:tblGrid>
        <w:gridCol w:w="9638"/>
      </w:tblGrid>
      <w:tr w14:paraId="5CDA786F" w14:textId="77777777" w:rsidTr="004C60CF">
        <w:tblPrEx>
          <w:tblW w:w="9638" w:type="dxa"/>
          <w:jc w:val="cente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7F7F7F" w:themeFill="text1" w:themeFillTint="80"/>
          <w:tblLook w:val="04A0"/>
        </w:tblPrEx>
        <w:trPr>
          <w:jc w:val="center"/>
        </w:trPr>
        <w:tc>
          <w:tcPr>
            <w:tcW w:w="9638" w:type="dxa"/>
            <w:shd w:val="clear" w:color="auto" w:fill="7F7F7F" w:themeFill="text1" w:themeFillTint="80"/>
          </w:tcPr>
          <w:p w:rsidR="002528BC" w:rsidRPr="004B43D8" w:rsidP="004C60CF" w14:paraId="6239C229" w14:textId="77777777">
            <w:pPr>
              <w:spacing w:line="300" w:lineRule="exact"/>
              <w:jc w:val="center"/>
              <w:rPr>
                <w:rFonts w:ascii="BIZ UDPゴシック" w:eastAsia="BIZ UDPゴシック" w:hAnsi="BIZ UDPゴシック"/>
                <w:b/>
                <w:bCs/>
                <w:color w:val="FFFFFF" w:themeColor="background1"/>
                <w:szCs w:val="21"/>
                <w:lang w:eastAsia="ja-JP"/>
              </w:rPr>
            </w:pPr>
            <w:r w:rsidRPr="004B43D8">
              <w:rPr>
                <w:rFonts w:ascii="BIZ UDPゴシック" w:eastAsia="BIZ UDPゴシック" w:hAnsi="BIZ UDPゴシック"/>
                <w:b/>
                <w:bCs/>
                <w:color w:val="FFFFFF" w:themeColor="background1"/>
                <w:szCs w:val="21"/>
                <w:lang w:eastAsia="ja-JP"/>
              </w:rPr>
              <w:t>障害福祉計画等に係る基本指針の見直し</w:t>
            </w:r>
            <w:r w:rsidRPr="004B43D8">
              <w:rPr>
                <w:rFonts w:ascii="BIZ UDPゴシック" w:eastAsia="BIZ UDPゴシック" w:hAnsi="BIZ UDPゴシック" w:hint="eastAsia"/>
                <w:b/>
                <w:bCs/>
                <w:color w:val="FFFFFF" w:themeColor="background1"/>
                <w:szCs w:val="21"/>
                <w:lang w:eastAsia="ja-JP"/>
              </w:rPr>
              <w:t>概要</w:t>
            </w:r>
            <w:r w:rsidRPr="004B43D8">
              <w:rPr>
                <w:rFonts w:ascii="BIZ UDPゴシック" w:eastAsia="BIZ UDPゴシック" w:hAnsi="BIZ UDPゴシック"/>
                <w:b/>
                <w:bCs/>
                <w:color w:val="FFFFFF" w:themeColor="background1"/>
                <w:szCs w:val="21"/>
                <w:lang w:eastAsia="ja-JP"/>
              </w:rPr>
              <w:t>(R８.１.1９社会保障審議会障害者部会資料)</w:t>
            </w:r>
          </w:p>
        </w:tc>
      </w:tr>
    </w:tbl>
    <w:tbl>
      <w:tblPr>
        <w:tblStyle w:val="71"/>
        <w:tblW w:w="9638" w:type="dxa"/>
        <w:jc w:val="cente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shd w:val="clear" w:color="auto" w:fill="D9D9D9" w:themeFill="background1" w:themeFillShade="D9"/>
        <w:tblLook w:val="04A0"/>
      </w:tblPr>
      <w:tblGrid>
        <w:gridCol w:w="9638"/>
      </w:tblGrid>
      <w:tr w14:paraId="1A873677" w14:textId="77777777" w:rsidTr="004C60CF">
        <w:tblPrEx>
          <w:tblW w:w="9638" w:type="dxa"/>
          <w:jc w:val="cente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shd w:val="clear" w:color="auto" w:fill="D9D9D9" w:themeFill="background1" w:themeFillShade="D9"/>
          <w:tblLook w:val="04A0"/>
        </w:tblPrEx>
        <w:trPr>
          <w:jc w:val="center"/>
        </w:trPr>
        <w:tc>
          <w:tcPr>
            <w:tcW w:w="9638" w:type="dxa"/>
            <w:tcBorders>
              <w:top w:val="single" w:sz="12" w:space="0" w:color="FFFFFF"/>
              <w:left w:val="single" w:sz="12" w:space="0" w:color="FFFFFF"/>
              <w:bottom w:val="single" w:sz="12" w:space="0" w:color="FFFFFF"/>
              <w:right w:val="single" w:sz="12" w:space="0" w:color="FFFFFF"/>
            </w:tcBorders>
            <w:shd w:val="clear" w:color="auto" w:fill="D9D9D9" w:themeFill="background1" w:themeFillShade="D9"/>
            <w:hideMark/>
          </w:tcPr>
          <w:p w:rsidR="002528BC" w:rsidRPr="004B43D8" w:rsidP="004C60CF" w14:paraId="444B167C" w14:textId="77777777">
            <w:pPr>
              <w:spacing w:before="72" w:beforeLines="20"/>
              <w:rPr>
                <w:rFonts w:ascii="BIZ UDPゴシック" w:eastAsia="BIZ UDPゴシック" w:hAnsi="BIZ UDPゴシック" w:cs="MS UI Gothic"/>
                <w:b/>
                <w:bCs/>
                <w:color w:val="000000"/>
                <w:lang w:eastAsia="ja-JP"/>
              </w:rPr>
            </w:pPr>
            <w:r w:rsidRPr="004B43D8">
              <w:rPr>
                <w:rFonts w:ascii="BIZ UDPゴシック" w:eastAsia="BIZ UDPゴシック" w:hAnsi="BIZ UDPゴシック" w:cs="MS UI Gothic"/>
                <w:b/>
                <w:bCs/>
                <w:color w:val="000000"/>
                <w:lang w:eastAsia="ja-JP"/>
              </w:rPr>
              <w:t>１．障害福祉サービスの地域差を是正し、供給が計画的かつ効率的に行われる方策</w:t>
            </w:r>
          </w:p>
          <w:p w:rsidR="002528BC" w:rsidRPr="004B43D8" w:rsidP="004C60CF" w14:paraId="0FAA7CEC" w14:textId="75C9BE62">
            <w:pPr>
              <w:ind w:left="100" w:hanging="100" w:hangingChars="50"/>
              <w:rPr>
                <w:rFonts w:ascii="BIZ UDPゴシック" w:eastAsia="BIZ UDPゴシック" w:hAnsi="BIZ UDPゴシック" w:cs="MS UI Gothic"/>
                <w:b/>
                <w:bCs/>
                <w:color w:val="000000" w:themeColor="text1"/>
                <w:sz w:val="20"/>
                <w:szCs w:val="20"/>
                <w:lang w:eastAsia="ja-JP"/>
              </w:rPr>
            </w:pPr>
            <w:r w:rsidRPr="004B43D8">
              <w:rPr>
                <w:rFonts w:ascii="BIZ UDPゴシック" w:eastAsia="BIZ UDPゴシック" w:hAnsi="BIZ UDPゴシック" w:cs="MS UI Gothic"/>
                <w:color w:val="000000"/>
                <w:sz w:val="20"/>
                <w:szCs w:val="20"/>
                <w:lang w:eastAsia="ja-JP"/>
              </w:rPr>
              <w:t>・</w:t>
            </w:r>
            <w:r w:rsidRPr="004B43D8">
              <w:rPr>
                <w:rFonts w:ascii="BIZ UDPゴシック" w:eastAsia="BIZ UDPゴシック" w:hAnsi="BIZ UDPゴシック" w:cs="MS UI Gothic" w:hint="eastAsia"/>
                <w:color w:val="000000"/>
                <w:sz w:val="20"/>
                <w:szCs w:val="20"/>
                <w:lang w:eastAsia="ja-JP"/>
              </w:rPr>
              <w:t>既</w:t>
            </w:r>
            <w:r w:rsidRPr="004B43D8">
              <w:rPr>
                <w:rFonts w:ascii="BIZ UDPゴシック" w:eastAsia="BIZ UDPゴシック" w:hAnsi="BIZ UDPゴシック" w:cs="MS UI Gothic" w:hint="eastAsia"/>
                <w:color w:val="000000" w:themeColor="text1"/>
                <w:sz w:val="20"/>
                <w:szCs w:val="20"/>
                <w:lang w:eastAsia="ja-JP"/>
              </w:rPr>
              <w:t>存の仕組みを活用しつつ、地域差を是正し、</w:t>
            </w:r>
            <w:r w:rsidR="006F0ED6">
              <w:rPr>
                <w:rFonts w:ascii="BIZ UDPゴシック" w:eastAsia="BIZ UDPゴシック" w:hAnsi="BIZ UDPゴシック" w:cs="MS UI Gothic" w:hint="eastAsia"/>
                <w:color w:val="000000" w:themeColor="text1"/>
                <w:sz w:val="20"/>
                <w:szCs w:val="20"/>
                <w:lang w:eastAsia="ja-JP"/>
              </w:rPr>
              <w:t>障害</w:t>
            </w:r>
            <w:r w:rsidRPr="004B43D8">
              <w:rPr>
                <w:rFonts w:ascii="BIZ UDPゴシック" w:eastAsia="BIZ UDPゴシック" w:hAnsi="BIZ UDPゴシック" w:cs="MS UI Gothic" w:hint="eastAsia"/>
                <w:color w:val="000000" w:themeColor="text1"/>
                <w:sz w:val="20"/>
                <w:szCs w:val="20"/>
                <w:lang w:eastAsia="ja-JP"/>
              </w:rPr>
              <w:t>福祉サービス等の供給が計画的かつ効率的に行われるよう、所定の要件（※1）を満たす市町村における対象サービス（※2）に関し、</w:t>
            </w:r>
            <w:r w:rsidRPr="004B43D8">
              <w:rPr>
                <w:rFonts w:ascii="BIZ UDPゴシック" w:eastAsia="BIZ UDPゴシック" w:hAnsi="BIZ UDPゴシック" w:cs="MS UI Gothic"/>
                <w:color w:val="000000" w:themeColor="text1"/>
                <w:sz w:val="20"/>
                <w:szCs w:val="20"/>
                <w:lang w:eastAsia="ja-JP"/>
              </w:rPr>
              <w:t>「必要な量の見込み」の算定に際し、</w:t>
            </w:r>
            <w:r w:rsidRPr="004B43D8">
              <w:rPr>
                <w:rFonts w:ascii="BIZ UDPゴシック" w:eastAsia="BIZ UDPゴシック" w:hAnsi="BIZ UDPゴシック" w:cs="MS UI Gothic" w:hint="eastAsia"/>
                <w:color w:val="000000" w:themeColor="text1"/>
                <w:sz w:val="20"/>
                <w:szCs w:val="20"/>
                <w:lang w:eastAsia="ja-JP"/>
              </w:rPr>
              <w:t>市町村の実績による</w:t>
            </w:r>
            <w:r w:rsidRPr="004B43D8">
              <w:rPr>
                <w:rFonts w:ascii="BIZ UDPゴシック" w:eastAsia="BIZ UDPゴシック" w:hAnsi="BIZ UDPゴシック" w:cs="MS UI Gothic"/>
                <w:color w:val="000000" w:themeColor="text1"/>
                <w:sz w:val="20"/>
                <w:szCs w:val="20"/>
                <w:lang w:eastAsia="ja-JP"/>
              </w:rPr>
              <w:t>伸び率を採用した場合に全国平均の伸び率を上回る場合、</w:t>
            </w:r>
            <w:r w:rsidRPr="00AC59B3">
              <w:rPr>
                <w:rFonts w:ascii="BIZ UDPゴシック" w:eastAsia="BIZ UDPゴシック" w:hAnsi="BIZ UDPゴシック" w:cs="MS UI Gothic"/>
                <w:b/>
                <w:bCs/>
                <w:color w:val="000000" w:themeColor="text1"/>
                <w:sz w:val="20"/>
                <w:szCs w:val="20"/>
                <w:lang w:eastAsia="ja-JP"/>
              </w:rPr>
              <w:t>全国平均の伸びに</w:t>
            </w:r>
            <w:r>
              <w:rPr>
                <w:rFonts w:ascii="BIZ UDPゴシック" w:eastAsia="BIZ UDPゴシック" w:hAnsi="BIZ UDPゴシック" w:cs="MS UI Gothic" w:hint="eastAsia"/>
                <w:b/>
                <w:bCs/>
                <w:color w:val="000000" w:themeColor="text1"/>
                <w:sz w:val="20"/>
                <w:szCs w:val="20"/>
                <w:lang w:eastAsia="ja-JP"/>
              </w:rPr>
              <w:t>とど</w:t>
            </w:r>
            <w:r w:rsidRPr="00AC59B3">
              <w:rPr>
                <w:rFonts w:ascii="BIZ UDPゴシック" w:eastAsia="BIZ UDPゴシック" w:hAnsi="BIZ UDPゴシック" w:cs="MS UI Gothic"/>
                <w:b/>
                <w:bCs/>
                <w:color w:val="000000" w:themeColor="text1"/>
                <w:sz w:val="20"/>
                <w:szCs w:val="20"/>
                <w:lang w:eastAsia="ja-JP"/>
              </w:rPr>
              <w:t>めて算定すること</w:t>
            </w:r>
            <w:r w:rsidRPr="00AC59B3">
              <w:rPr>
                <w:rFonts w:ascii="BIZ UDPゴシック" w:eastAsia="BIZ UDPゴシック" w:hAnsi="BIZ UDPゴシック" w:cs="MS UI Gothic" w:hint="eastAsia"/>
                <w:b/>
                <w:bCs/>
                <w:color w:val="000000" w:themeColor="text1"/>
                <w:sz w:val="20"/>
                <w:szCs w:val="20"/>
                <w:lang w:eastAsia="ja-JP"/>
              </w:rPr>
              <w:t>が示された</w:t>
            </w:r>
          </w:p>
        </w:tc>
      </w:tr>
    </w:tbl>
    <w:p w:rsidR="002528BC" w:rsidRPr="00BF7647" w:rsidP="002528BC" w14:paraId="504126B5" w14:textId="77777777">
      <w:pPr>
        <w:spacing w:line="300" w:lineRule="exact"/>
        <w:ind w:left="390" w:hanging="180" w:leftChars="100" w:hangingChars="100"/>
        <w:rPr>
          <w:rFonts w:ascii="Yu Gothic" w:eastAsia="Yu Gothic" w:hAnsi="Yu Gothic" w:cs="BIZ UDゴシック"/>
          <w:color w:val="000000"/>
          <w:sz w:val="18"/>
          <w:szCs w:val="20"/>
        </w:rPr>
      </w:pPr>
      <w:r w:rsidRPr="00BF7647">
        <w:rPr>
          <w:rFonts w:ascii="Yu Gothic" w:eastAsia="Yu Gothic" w:hAnsi="Yu Gothic" w:cs="BIZ UDゴシック" w:hint="eastAsia"/>
          <w:color w:val="000000"/>
          <w:sz w:val="18"/>
          <w:szCs w:val="20"/>
        </w:rPr>
        <w:t>（※</w:t>
      </w:r>
      <w:r>
        <w:rPr>
          <w:rFonts w:ascii="Yu Gothic" w:eastAsia="Yu Gothic" w:hAnsi="Yu Gothic" w:cs="BIZ UDゴシック" w:hint="eastAsia"/>
          <w:color w:val="000000"/>
          <w:sz w:val="18"/>
          <w:szCs w:val="20"/>
        </w:rPr>
        <w:t>1</w:t>
      </w:r>
      <w:r w:rsidRPr="00BF7647">
        <w:rPr>
          <w:rFonts w:ascii="Yu Gothic" w:eastAsia="Yu Gothic" w:hAnsi="Yu Gothic" w:cs="BIZ UDゴシック" w:hint="eastAsia"/>
          <w:color w:val="000000"/>
          <w:sz w:val="18"/>
          <w:szCs w:val="20"/>
        </w:rPr>
        <w:t>）中山間地域や人口減少地域でない</w:t>
      </w:r>
    </w:p>
    <w:p w:rsidR="002528BC" w:rsidRPr="00BF7647" w:rsidP="002528BC" w14:paraId="6E76BF6C" w14:textId="77777777">
      <w:pPr>
        <w:spacing w:line="300" w:lineRule="exact"/>
        <w:ind w:left="390" w:hanging="180" w:leftChars="100" w:hangingChars="100"/>
        <w:rPr>
          <w:rFonts w:ascii="Yu Gothic" w:eastAsia="Yu Gothic" w:hAnsi="Yu Gothic" w:cs="BIZ UDゴシック"/>
          <w:color w:val="000000"/>
          <w:sz w:val="18"/>
          <w:szCs w:val="20"/>
        </w:rPr>
      </w:pPr>
      <w:r w:rsidRPr="00BF7647">
        <w:rPr>
          <w:rFonts w:ascii="Yu Gothic" w:eastAsia="Yu Gothic" w:hAnsi="Yu Gothic" w:cs="BIZ UDゴシック" w:hint="eastAsia"/>
          <w:color w:val="000000"/>
          <w:sz w:val="18"/>
          <w:szCs w:val="20"/>
        </w:rPr>
        <w:t>（※</w:t>
      </w:r>
      <w:r>
        <w:rPr>
          <w:rFonts w:ascii="Yu Gothic" w:eastAsia="Yu Gothic" w:hAnsi="Yu Gothic" w:cs="BIZ UDゴシック" w:hint="eastAsia"/>
          <w:color w:val="000000"/>
          <w:sz w:val="18"/>
          <w:szCs w:val="20"/>
        </w:rPr>
        <w:t>2</w:t>
      </w:r>
      <w:r w:rsidRPr="00BF7647">
        <w:rPr>
          <w:rFonts w:ascii="Yu Gothic" w:eastAsia="Yu Gothic" w:hAnsi="Yu Gothic" w:cs="BIZ UDゴシック" w:hint="eastAsia"/>
          <w:color w:val="000000"/>
          <w:sz w:val="18"/>
          <w:szCs w:val="20"/>
        </w:rPr>
        <w:t>）生活介護、就労継続支援Ａ型、就労継続支援Ｂ型、児童発達支援、放課後等デイサービスにおいて、人口に占めるサービス利用者割合が、全市町村の上位２５％に該当</w:t>
      </w:r>
    </w:p>
    <w:p w:rsidR="002528BC" w:rsidRPr="00BF7647" w:rsidP="002528BC" w14:paraId="30DF6536" w14:textId="77777777">
      <w:pPr>
        <w:spacing w:before="180" w:beforeLines="50"/>
        <w:rPr>
          <w:rFonts w:ascii="BIZ UDゴシック" w:eastAsia="BIZ UDゴシック" w:hAnsi="BIZ UDゴシック" w:cs="BIZ UDゴシック"/>
          <w:b/>
          <w:bCs/>
          <w:color w:val="000000"/>
          <w:sz w:val="22"/>
        </w:rPr>
      </w:pPr>
      <w:r w:rsidRPr="00732F10">
        <w:rPr>
          <w:rFonts w:ascii="BIZ UDゴシック" w:eastAsia="BIZ UDゴシック" w:hAnsi="BIZ UDゴシック" w:cs="BIZ UDゴシック" w:hint="eastAsia"/>
          <w:b/>
          <w:bCs/>
          <w:color w:val="7F7F7F" w:themeColor="text1" w:themeTint="80"/>
          <w:sz w:val="22"/>
          <w:szCs w:val="21"/>
        </w:rPr>
        <w:t>■</w:t>
      </w:r>
      <w:r w:rsidRPr="00BF7647">
        <w:rPr>
          <w:rFonts w:ascii="BIZ UDゴシック" w:eastAsia="BIZ UDゴシック" w:hAnsi="BIZ UDゴシック" w:cs="BIZ UDゴシック" w:hint="eastAsia"/>
          <w:b/>
          <w:bCs/>
          <w:color w:val="000000"/>
          <w:sz w:val="22"/>
        </w:rPr>
        <w:t>成果目標（新規項目※一部を抜粋して掲載）</w:t>
      </w:r>
    </w:p>
    <w:tbl>
      <w:tblPr>
        <w:tblStyle w:val="40"/>
        <w:tblW w:w="978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DAA3"/>
        <w:tblLook w:val="04A0"/>
      </w:tblPr>
      <w:tblGrid>
        <w:gridCol w:w="9781"/>
      </w:tblGrid>
      <w:tr w14:paraId="364EF43E" w14:textId="77777777" w:rsidTr="004C60CF">
        <w:tblPrEx>
          <w:tblW w:w="978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DAA3"/>
          <w:tblLook w:val="04A0"/>
        </w:tblPrEx>
        <w:trPr>
          <w:trHeight w:val="2268"/>
        </w:trPr>
        <w:tc>
          <w:tcPr>
            <w:tcW w:w="9781" w:type="dxa"/>
            <w:hideMark/>
          </w:tcPr>
          <w:p w:rsidR="002528BC" w:rsidRPr="00BF7647" w:rsidP="004C60CF" w14:paraId="053A9B58" w14:textId="402542E5">
            <w:pPr>
              <w:spacing w:before="180" w:beforeLines="50" w:line="300" w:lineRule="exact"/>
              <w:ind w:right="105" w:firstLine="220" w:rightChars="50" w:firstLineChars="100"/>
              <w:rPr>
                <w:rFonts w:ascii="BIZ UDゴシック" w:eastAsia="BIZ UDゴシック" w:hAnsi="BIZ UDゴシック" w:cs="BIZ UDゴシック"/>
                <w:b/>
                <w:bCs/>
                <w:color w:val="000000"/>
              </w:rPr>
            </w:pPr>
            <w:r w:rsidRPr="00732F10">
              <w:rPr>
                <w:rFonts w:ascii="BIZ UDゴシック" w:eastAsia="BIZ UDゴシック" w:hAnsi="BIZ UDゴシック" w:cs="BIZ UDゴシック" w:hint="eastAsia"/>
                <w:noProof/>
                <w:color w:val="808080" w:themeColor="background1" w:themeShade="80"/>
              </w:rPr>
              <mc:AlternateContent>
                <mc:Choice Requires="wps">
                  <w:drawing>
                    <wp:anchor distT="0" distB="0" distL="114300" distR="114300" simplePos="0" relativeHeight="251666432" behindDoc="1" locked="0" layoutInCell="1" allowOverlap="1">
                      <wp:simplePos x="0" y="0"/>
                      <wp:positionH relativeFrom="column">
                        <wp:posOffset>-62865</wp:posOffset>
                      </wp:positionH>
                      <wp:positionV relativeFrom="paragraph">
                        <wp:posOffset>11430</wp:posOffset>
                      </wp:positionV>
                      <wp:extent cx="6179820" cy="2415540"/>
                      <wp:effectExtent l="0" t="0" r="0" b="3810"/>
                      <wp:wrapNone/>
                      <wp:docPr id="945324527" name="四角形: 角を丸くする 1"/>
                      <wp:cNvGraphicFramePr/>
                      <a:graphic xmlns:a="http://schemas.openxmlformats.org/drawingml/2006/main">
                        <a:graphicData uri="http://schemas.microsoft.com/office/word/2010/wordprocessingShape">
                          <wps:wsp xmlns:wps="http://schemas.microsoft.com/office/word/2010/wordprocessingShape">
                            <wps:cNvSpPr/>
                            <wps:spPr>
                              <a:xfrm>
                                <a:off x="0" y="0"/>
                                <a:ext cx="6179820" cy="2415540"/>
                              </a:xfrm>
                              <a:prstGeom prst="roundRect">
                                <a:avLst>
                                  <a:gd name="adj" fmla="val 3443"/>
                                </a:avLst>
                              </a:prstGeom>
                              <a:solidFill>
                                <a:schemeClr val="bg1">
                                  <a:lumMod val="85000"/>
                                  <a:alpha val="49804"/>
                                </a:schemeClr>
                              </a:solidFill>
                              <a:ln w="15875">
                                <a:no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四角形: 角を丸くする 1" o:spid="_x0000_s1064" style="width:486.6pt;height:190.2pt;margin-top:0.9pt;margin-left:-4.95pt;mso-height-percent:0;mso-height-relative:margin;mso-width-percent:0;mso-width-relative:margin;mso-wrap-distance-bottom:0;mso-wrap-distance-left:9pt;mso-wrap-distance-right:9pt;mso-wrap-distance-top:0;mso-wrap-style:square;position:absolute;visibility:visible;v-text-anchor:middle;z-index:-251649024" arcsize="2257f" fillcolor="#d8d8d8" stroked="f" strokeweight="1.25pt">
                      <v:fill opacity="32639f"/>
                    </v:roundrect>
                  </w:pict>
                </mc:Fallback>
              </mc:AlternateContent>
            </w:r>
            <w:r w:rsidRPr="00732F10">
              <w:rPr>
                <w:rFonts w:ascii="BIZ UDゴシック" w:eastAsia="BIZ UDゴシック" w:hAnsi="BIZ UDゴシック" w:cs="BIZ UDゴシック" w:hint="eastAsia"/>
                <w:b/>
                <w:bCs/>
                <w:color w:val="808080" w:themeColor="background1" w:themeShade="80"/>
              </w:rPr>
              <w:t>●</w:t>
            </w:r>
            <w:r w:rsidRPr="00BF7647">
              <w:rPr>
                <w:rFonts w:ascii="BIZ UDゴシック" w:eastAsia="BIZ UDゴシック" w:hAnsi="BIZ UDゴシック" w:cs="BIZ UDゴシック" w:hint="eastAsia"/>
                <w:b/>
                <w:bCs/>
                <w:color w:val="000000"/>
              </w:rPr>
              <w:t>精神</w:t>
            </w:r>
            <w:r w:rsidR="006F0ED6">
              <w:rPr>
                <w:rFonts w:ascii="BIZ UDゴシック" w:eastAsia="BIZ UDゴシック" w:hAnsi="BIZ UDゴシック" w:cs="BIZ UDゴシック" w:hint="eastAsia"/>
                <w:b/>
                <w:bCs/>
                <w:color w:val="000000"/>
              </w:rPr>
              <w:t>障害</w:t>
            </w:r>
            <w:r w:rsidRPr="00BF7647">
              <w:rPr>
                <w:rFonts w:ascii="BIZ UDゴシック" w:eastAsia="BIZ UDゴシック" w:hAnsi="BIZ UDゴシック" w:cs="BIZ UDゴシック" w:hint="eastAsia"/>
                <w:b/>
                <w:bCs/>
                <w:color w:val="000000"/>
              </w:rPr>
              <w:t>にも対応した地域包括ケアシステムの構築</w:t>
            </w:r>
          </w:p>
          <w:p w:rsidR="002528BC" w:rsidRPr="00BF7647" w:rsidP="004C60CF" w14:paraId="34662076" w14:textId="77777777">
            <w:pPr>
              <w:numPr>
                <w:ilvl w:val="0"/>
                <w:numId w:val="1"/>
              </w:numPr>
              <w:spacing w:line="300" w:lineRule="exact"/>
              <w:ind w:right="105" w:rightChars="50"/>
              <w:rPr>
                <w:rFonts w:ascii="BIZ UDゴシック" w:eastAsia="BIZ UDゴシック" w:hAnsi="BIZ UDゴシック" w:cs="BIZ UDゴシック"/>
                <w:color w:val="000000"/>
              </w:rPr>
            </w:pPr>
            <w:r w:rsidRPr="00BF7647">
              <w:rPr>
                <w:rFonts w:ascii="BIZ UDゴシック" w:eastAsia="BIZ UDゴシック" w:hAnsi="BIZ UDゴシック" w:cs="BIZ UDゴシック" w:hint="eastAsia"/>
                <w:color w:val="000000"/>
              </w:rPr>
              <w:t>心のサポーター数：令和15年度末までに100万人以上</w:t>
            </w:r>
          </w:p>
          <w:p w:rsidR="002528BC" w:rsidRPr="00BF7647" w:rsidP="004C60CF" w14:paraId="4CF83020" w14:textId="77777777">
            <w:pPr>
              <w:numPr>
                <w:ilvl w:val="0"/>
                <w:numId w:val="1"/>
              </w:numPr>
              <w:spacing w:line="300" w:lineRule="exact"/>
              <w:ind w:right="105" w:rightChars="50"/>
              <w:rPr>
                <w:rFonts w:ascii="BIZ UDゴシック" w:eastAsia="BIZ UDゴシック" w:hAnsi="BIZ UDゴシック" w:cs="BIZ UDゴシック"/>
                <w:color w:val="000000"/>
              </w:rPr>
            </w:pPr>
            <w:r w:rsidRPr="00BF7647">
              <w:rPr>
                <w:rFonts w:ascii="BIZ UDゴシック" w:eastAsia="BIZ UDゴシック" w:hAnsi="BIZ UDゴシック" w:cs="BIZ UDゴシック" w:hint="eastAsia"/>
                <w:color w:val="000000"/>
              </w:rPr>
              <w:t>Ｋ６</w:t>
            </w:r>
            <w:r w:rsidRPr="0033224B">
              <w:rPr>
                <w:rFonts w:ascii="BIZ UDPゴシック" w:eastAsia="BIZ UDPゴシック" w:hAnsi="BIZ UDPゴシック" w:cs="MS UI Gothic" w:hint="eastAsia"/>
                <w:color w:val="000000"/>
                <w:sz w:val="20"/>
                <w:szCs w:val="20"/>
              </w:rPr>
              <w:t>（※</w:t>
            </w:r>
            <w:r>
              <w:rPr>
                <w:rFonts w:ascii="BIZ UDPゴシック" w:eastAsia="BIZ UDPゴシック" w:hAnsi="BIZ UDPゴシック" w:cs="MS UI Gothic" w:hint="eastAsia"/>
                <w:color w:val="000000"/>
                <w:sz w:val="20"/>
                <w:szCs w:val="20"/>
              </w:rPr>
              <w:t>４</w:t>
            </w:r>
            <w:r w:rsidRPr="0033224B">
              <w:rPr>
                <w:rFonts w:ascii="BIZ UDPゴシック" w:eastAsia="BIZ UDPゴシック" w:hAnsi="BIZ UDPゴシック" w:cs="MS UI Gothic" w:hint="eastAsia"/>
                <w:color w:val="000000"/>
                <w:sz w:val="20"/>
                <w:szCs w:val="20"/>
              </w:rPr>
              <w:t>）</w:t>
            </w:r>
            <w:r w:rsidRPr="00BF7647">
              <w:rPr>
                <w:rFonts w:ascii="BIZ UDゴシック" w:eastAsia="BIZ UDゴシック" w:hAnsi="BIZ UDゴシック" w:cs="BIZ UDゴシック" w:hint="eastAsia"/>
                <w:color w:val="000000"/>
              </w:rPr>
              <w:t>により住民のこころの状態を把握</w:t>
            </w:r>
          </w:p>
          <w:p w:rsidR="002528BC" w:rsidRPr="00BF7647" w:rsidP="004C60CF" w14:paraId="685B0C9F" w14:textId="77777777">
            <w:pPr>
              <w:spacing w:before="108" w:beforeLines="30" w:line="300" w:lineRule="exact"/>
              <w:ind w:right="105" w:firstLine="220" w:rightChars="50" w:firstLineChars="100"/>
              <w:rPr>
                <w:rFonts w:ascii="BIZ UDゴシック" w:eastAsia="BIZ UDゴシック" w:hAnsi="BIZ UDゴシック" w:cs="BIZ UDゴシック"/>
                <w:b/>
                <w:bCs/>
                <w:color w:val="000000"/>
              </w:rPr>
            </w:pPr>
            <w:r w:rsidRPr="00732F10">
              <w:rPr>
                <w:rFonts w:ascii="BIZ UDゴシック" w:eastAsia="BIZ UDゴシック" w:hAnsi="BIZ UDゴシック" w:cs="BIZ UDゴシック" w:hint="eastAsia"/>
                <w:b/>
                <w:bCs/>
                <w:color w:val="808080" w:themeColor="background1" w:themeShade="80"/>
              </w:rPr>
              <w:t>●</w:t>
            </w:r>
            <w:r w:rsidRPr="00BF7647">
              <w:rPr>
                <w:rFonts w:ascii="BIZ UDゴシック" w:eastAsia="BIZ UDゴシック" w:hAnsi="BIZ UDゴシック" w:cs="BIZ UDゴシック" w:hint="eastAsia"/>
                <w:b/>
                <w:bCs/>
                <w:color w:val="000000"/>
              </w:rPr>
              <w:t>福祉施設から一般就労への移行等</w:t>
            </w:r>
          </w:p>
          <w:p w:rsidR="002528BC" w:rsidRPr="00BF7647" w:rsidP="004C60CF" w14:paraId="0800172B" w14:textId="77777777">
            <w:pPr>
              <w:numPr>
                <w:ilvl w:val="0"/>
                <w:numId w:val="2"/>
              </w:numPr>
              <w:spacing w:line="300" w:lineRule="exact"/>
              <w:ind w:right="105" w:rightChars="50"/>
              <w:rPr>
                <w:rFonts w:ascii="BIZ UDゴシック" w:eastAsia="BIZ UDゴシック" w:hAnsi="BIZ UDゴシック" w:cs="BIZ UDゴシック"/>
                <w:color w:val="000000"/>
              </w:rPr>
            </w:pPr>
            <w:r w:rsidRPr="00BF7647">
              <w:rPr>
                <w:rFonts w:ascii="BIZ UDゴシック" w:eastAsia="BIZ UDゴシック" w:hAnsi="BIZ UDゴシック" w:cs="BIZ UDゴシック" w:hint="eastAsia"/>
                <w:color w:val="000000"/>
              </w:rPr>
              <w:t>協議会設置圏域ごとに就労選択支援事業所を設置</w:t>
            </w:r>
          </w:p>
          <w:p w:rsidR="002528BC" w:rsidRPr="00BF7647" w:rsidP="004C60CF" w14:paraId="06857337" w14:textId="17B01F8A">
            <w:pPr>
              <w:spacing w:before="108" w:beforeLines="30" w:line="300" w:lineRule="exact"/>
              <w:ind w:left="210" w:right="105" w:leftChars="100" w:rightChars="50"/>
              <w:rPr>
                <w:rFonts w:ascii="BIZ UDゴシック" w:eastAsia="BIZ UDゴシック" w:hAnsi="BIZ UDゴシック" w:cs="BIZ UDゴシック"/>
                <w:b/>
                <w:bCs/>
                <w:color w:val="000000"/>
              </w:rPr>
            </w:pPr>
            <w:r w:rsidRPr="00732F10">
              <w:rPr>
                <w:rFonts w:ascii="BIZ UDゴシック" w:eastAsia="BIZ UDゴシック" w:hAnsi="BIZ UDゴシック" w:cs="BIZ UDゴシック" w:hint="eastAsia"/>
                <w:b/>
                <w:bCs/>
                <w:color w:val="808080" w:themeColor="background1" w:themeShade="80"/>
              </w:rPr>
              <w:t>●</w:t>
            </w:r>
            <w:r w:rsidR="006F0ED6">
              <w:rPr>
                <w:rFonts w:ascii="BIZ UDゴシック" w:eastAsia="BIZ UDゴシック" w:hAnsi="BIZ UDゴシック" w:cs="BIZ UDゴシック" w:hint="eastAsia"/>
                <w:b/>
                <w:bCs/>
                <w:color w:val="000000"/>
              </w:rPr>
              <w:t>障害</w:t>
            </w:r>
            <w:r w:rsidRPr="00BF7647">
              <w:rPr>
                <w:rFonts w:ascii="BIZ UDゴシック" w:eastAsia="BIZ UDゴシック" w:hAnsi="BIZ UDゴシック" w:cs="BIZ UDゴシック" w:hint="eastAsia"/>
                <w:b/>
                <w:bCs/>
                <w:color w:val="000000"/>
              </w:rPr>
              <w:t>児支援の提供体制の整備等</w:t>
            </w:r>
          </w:p>
          <w:p w:rsidR="002528BC" w:rsidRPr="00BF7647" w:rsidP="004C60CF" w14:paraId="48A1A6FF" w14:textId="2D56F504">
            <w:pPr>
              <w:numPr>
                <w:ilvl w:val="0"/>
                <w:numId w:val="3"/>
              </w:numPr>
              <w:spacing w:line="300" w:lineRule="exact"/>
              <w:ind w:right="105" w:rightChars="50"/>
              <w:rPr>
                <w:rFonts w:ascii="BIZ UDゴシック" w:eastAsia="BIZ UDゴシック" w:hAnsi="BIZ UDゴシック" w:cs="BIZ UDゴシック"/>
                <w:color w:val="000000"/>
              </w:rPr>
            </w:pPr>
            <w:r>
              <w:rPr>
                <w:rFonts w:ascii="BIZ UDゴシック" w:eastAsia="BIZ UDゴシック" w:hAnsi="BIZ UDゴシック" w:cs="BIZ UDゴシック" w:hint="eastAsia"/>
                <w:color w:val="000000"/>
              </w:rPr>
              <w:t>障害</w:t>
            </w:r>
            <w:r w:rsidRPr="00BF7647">
              <w:rPr>
                <w:rFonts w:ascii="BIZ UDゴシック" w:eastAsia="BIZ UDゴシック" w:hAnsi="BIZ UDゴシック" w:cs="BIZ UDゴシック" w:hint="eastAsia"/>
                <w:color w:val="000000"/>
              </w:rPr>
              <w:t>児等への伴走的な相談支援体制の構築及び連携体制の確保</w:t>
            </w:r>
          </w:p>
          <w:p w:rsidR="002528BC" w:rsidRPr="00BF7647" w:rsidP="004C60CF" w14:paraId="7C90704E" w14:textId="02DE4DD2">
            <w:pPr>
              <w:numPr>
                <w:ilvl w:val="0"/>
                <w:numId w:val="3"/>
              </w:numPr>
              <w:spacing w:line="300" w:lineRule="exact"/>
              <w:ind w:right="105" w:rightChars="50"/>
              <w:rPr>
                <w:rFonts w:ascii="BIZ UDゴシック" w:eastAsia="BIZ UDゴシック" w:hAnsi="BIZ UDゴシック" w:cs="BIZ UDゴシック"/>
                <w:color w:val="000000"/>
              </w:rPr>
            </w:pPr>
            <w:r w:rsidRPr="00BF7647">
              <w:rPr>
                <w:rFonts w:ascii="BIZ UDゴシック" w:eastAsia="BIZ UDゴシック" w:hAnsi="BIZ UDゴシック" w:cs="BIZ UDゴシック" w:hint="eastAsia"/>
                <w:color w:val="000000"/>
              </w:rPr>
              <w:t>強度行動</w:t>
            </w:r>
            <w:r w:rsidR="006F0ED6">
              <w:rPr>
                <w:rFonts w:ascii="BIZ UDゴシック" w:eastAsia="BIZ UDゴシック" w:hAnsi="BIZ UDゴシック" w:cs="BIZ UDゴシック" w:hint="eastAsia"/>
                <w:color w:val="000000"/>
              </w:rPr>
              <w:t>障害</w:t>
            </w:r>
            <w:r w:rsidRPr="00BF7647">
              <w:rPr>
                <w:rFonts w:ascii="BIZ UDゴシック" w:eastAsia="BIZ UDゴシック" w:hAnsi="BIZ UDゴシック" w:cs="BIZ UDゴシック" w:hint="eastAsia"/>
                <w:color w:val="000000"/>
              </w:rPr>
              <w:t>を有する児に関する支援ニーズを把握及び支援体制の整備</w:t>
            </w:r>
          </w:p>
          <w:p w:rsidR="002528BC" w:rsidRPr="00BF7647" w:rsidP="004C60CF" w14:paraId="4C316136" w14:textId="77777777">
            <w:pPr>
              <w:spacing w:before="108" w:beforeLines="30" w:line="300" w:lineRule="exact"/>
              <w:ind w:right="105" w:firstLine="220" w:rightChars="50" w:firstLineChars="100"/>
              <w:rPr>
                <w:rFonts w:ascii="BIZ UDゴシック" w:eastAsia="BIZ UDゴシック" w:hAnsi="BIZ UDゴシック" w:cs="BIZ UDゴシック"/>
                <w:b/>
                <w:bCs/>
                <w:color w:val="000000"/>
              </w:rPr>
            </w:pPr>
            <w:r w:rsidRPr="00732F10">
              <w:rPr>
                <w:rFonts w:ascii="BIZ UDゴシック" w:eastAsia="BIZ UDゴシック" w:hAnsi="BIZ UDゴシック" w:cs="BIZ UDゴシック" w:hint="eastAsia"/>
                <w:b/>
                <w:bCs/>
                <w:color w:val="808080" w:themeColor="background1" w:themeShade="80"/>
              </w:rPr>
              <w:t>●</w:t>
            </w:r>
            <w:r w:rsidRPr="00BF7647">
              <w:rPr>
                <w:rFonts w:ascii="BIZ UDゴシック" w:eastAsia="BIZ UDゴシック" w:hAnsi="BIZ UDゴシック" w:cs="BIZ UDゴシック" w:hint="eastAsia"/>
                <w:b/>
                <w:bCs/>
                <w:color w:val="000000"/>
              </w:rPr>
              <w:t>相談支援体制の充実・強化等</w:t>
            </w:r>
          </w:p>
          <w:p w:rsidR="002528BC" w:rsidRPr="00BF7647" w:rsidP="004C60CF" w14:paraId="1D6B3EA5" w14:textId="77777777">
            <w:pPr>
              <w:numPr>
                <w:ilvl w:val="0"/>
                <w:numId w:val="4"/>
              </w:numPr>
              <w:spacing w:line="300" w:lineRule="exact"/>
              <w:ind w:right="105" w:rightChars="50"/>
              <w:rPr>
                <w:rFonts w:ascii="BIZ UDゴシック" w:eastAsia="BIZ UDゴシック" w:hAnsi="BIZ UDゴシック" w:cs="BIZ UDゴシック"/>
                <w:color w:val="000000"/>
              </w:rPr>
            </w:pPr>
            <w:r w:rsidRPr="00BF7647">
              <w:rPr>
                <w:rFonts w:ascii="BIZ UDゴシック" w:eastAsia="BIZ UDゴシック" w:hAnsi="BIZ UDゴシック" w:cs="BIZ UDゴシック" w:hint="eastAsia"/>
                <w:color w:val="000000"/>
              </w:rPr>
              <w:t>相談支援体制の地域診断を行った上で体制の強化を図ることにより、令和11年度末までに、のぞまないセルフプランの件数をゼロとする</w:t>
            </w:r>
          </w:p>
        </w:tc>
      </w:tr>
    </w:tbl>
    <w:p w:rsidR="002528BC" w:rsidP="00E26469" w14:paraId="0DFCC020" w14:textId="5CE9AEA2">
      <w:pPr>
        <w:ind w:left="180" w:hanging="180" w:hangingChars="100"/>
        <w:rPr>
          <w:rFonts w:ascii="Yu Gothic" w:eastAsia="Yu Gothic" w:hAnsi="Yu Gothic" w:cs="BIZ UDゴシック"/>
          <w:color w:val="000000"/>
          <w:sz w:val="18"/>
          <w:szCs w:val="20"/>
        </w:rPr>
      </w:pPr>
      <w:r w:rsidRPr="00BF7647">
        <w:rPr>
          <w:rFonts w:ascii="Yu Gothic" w:eastAsia="Yu Gothic" w:hAnsi="Yu Gothic" w:cs="BIZ UDゴシック" w:hint="eastAsia"/>
          <w:color w:val="000000"/>
          <w:sz w:val="18"/>
          <w:szCs w:val="20"/>
        </w:rPr>
        <w:t>（※</w:t>
      </w:r>
      <w:r>
        <w:rPr>
          <w:rFonts w:ascii="Yu Gothic" w:eastAsia="Yu Gothic" w:hAnsi="Yu Gothic" w:cs="BIZ UDゴシック" w:hint="eastAsia"/>
          <w:color w:val="000000"/>
          <w:sz w:val="18"/>
          <w:szCs w:val="20"/>
        </w:rPr>
        <w:t>４</w:t>
      </w:r>
      <w:r w:rsidRPr="00BF7647">
        <w:rPr>
          <w:rFonts w:ascii="Yu Gothic" w:eastAsia="Yu Gothic" w:hAnsi="Yu Gothic" w:cs="BIZ UDゴシック" w:hint="eastAsia"/>
          <w:color w:val="000000"/>
          <w:sz w:val="18"/>
          <w:szCs w:val="20"/>
        </w:rPr>
        <w:t>）</w:t>
      </w:r>
      <w:r w:rsidRPr="00216436">
        <w:rPr>
          <w:rFonts w:ascii="Yu Gothic" w:eastAsia="Yu Gothic" w:hAnsi="Yu Gothic" w:cs="BIZ UDゴシック"/>
          <w:color w:val="000000"/>
          <w:sz w:val="18"/>
          <w:szCs w:val="20"/>
        </w:rPr>
        <w:t>うつ病や不安</w:t>
      </w:r>
      <w:r w:rsidR="006F0ED6">
        <w:rPr>
          <w:rFonts w:ascii="Yu Gothic" w:eastAsia="Yu Gothic" w:hAnsi="Yu Gothic" w:cs="BIZ UDゴシック"/>
          <w:color w:val="000000"/>
          <w:sz w:val="18"/>
          <w:szCs w:val="20"/>
        </w:rPr>
        <w:t>障害</w:t>
      </w:r>
      <w:r w:rsidRPr="00216436">
        <w:rPr>
          <w:rFonts w:ascii="Yu Gothic" w:eastAsia="Yu Gothic" w:hAnsi="Yu Gothic" w:cs="BIZ UDゴシック"/>
          <w:color w:val="000000"/>
          <w:sz w:val="18"/>
          <w:szCs w:val="20"/>
        </w:rPr>
        <w:t>などの精神疾患をスクリーニングすることを目的</w:t>
      </w:r>
      <w:r>
        <w:rPr>
          <w:rFonts w:ascii="Yu Gothic" w:eastAsia="Yu Gothic" w:hAnsi="Yu Gothic" w:cs="BIZ UDゴシック" w:hint="eastAsia"/>
          <w:color w:val="000000"/>
          <w:sz w:val="18"/>
          <w:szCs w:val="20"/>
        </w:rPr>
        <w:t>とした全６問のアンケートのこと</w:t>
      </w:r>
      <w:r>
        <w:rPr>
          <w:rFonts w:ascii="Yu Gothic" w:eastAsia="Yu Gothic" w:hAnsi="Yu Gothic" w:cs="BIZ UDゴシック"/>
          <w:color w:val="000000"/>
          <w:sz w:val="18"/>
          <w:szCs w:val="20"/>
        </w:rPr>
        <w:br w:type="page"/>
      </w:r>
    </w:p>
    <w:p w:rsidR="00D13087" w:rsidRPr="000348F2" w:rsidP="00D13087" w14:paraId="689C1862" w14:textId="10046667">
      <w:pPr>
        <w:keepNext/>
        <w:outlineLvl w:val="1"/>
        <w:rPr>
          <w:rFonts w:eastAsia="Yu Gothic" w:asciiTheme="majorHAnsi" w:hAnsiTheme="majorHAnsi" w:cstheme="majorBidi"/>
          <w:b/>
          <w:color w:val="000000" w:themeColor="text1"/>
          <w:sz w:val="28"/>
        </w:rPr>
      </w:pPr>
      <w:r w:rsidRPr="000348F2">
        <w:rPr>
          <w:rFonts w:eastAsia="Yu Gothic" w:asciiTheme="majorHAnsi" w:hAnsiTheme="majorHAnsi" w:cstheme="majorBidi" w:hint="eastAsia"/>
          <w:b/>
          <w:color w:val="000000" w:themeColor="text1"/>
          <w:sz w:val="28"/>
        </w:rPr>
        <w:t>（</w:t>
      </w:r>
      <w:r>
        <w:rPr>
          <w:rFonts w:eastAsia="Yu Gothic" w:asciiTheme="majorHAnsi" w:hAnsiTheme="majorHAnsi" w:cstheme="majorBidi" w:hint="eastAsia"/>
          <w:b/>
          <w:color w:val="000000" w:themeColor="text1"/>
          <w:sz w:val="28"/>
        </w:rPr>
        <w:t>３</w:t>
      </w:r>
      <w:r w:rsidRPr="000348F2">
        <w:rPr>
          <w:rFonts w:eastAsia="Yu Gothic" w:asciiTheme="majorHAnsi" w:hAnsiTheme="majorHAnsi" w:cstheme="majorBidi" w:hint="eastAsia"/>
          <w:b/>
          <w:color w:val="000000" w:themeColor="text1"/>
          <w:sz w:val="28"/>
        </w:rPr>
        <w:t>）</w:t>
      </w:r>
      <w:r>
        <w:rPr>
          <w:rFonts w:eastAsia="Yu Gothic" w:asciiTheme="majorHAnsi" w:hAnsiTheme="majorHAnsi" w:cstheme="majorBidi" w:hint="eastAsia"/>
          <w:b/>
          <w:color w:val="000000" w:themeColor="text1"/>
          <w:sz w:val="28"/>
        </w:rPr>
        <w:t>大阪府の動向</w:t>
      </w:r>
    </w:p>
    <w:p w:rsidR="00D13087" w:rsidRPr="00D13087" w:rsidP="00D13087" w14:paraId="3DD69026" w14:textId="2CB1A9EA">
      <w:pPr>
        <w:snapToGrid w:val="0"/>
        <w:spacing w:before="180" w:beforeLines="50" w:after="90" w:afterLines="25"/>
        <w:ind w:firstLine="240" w:firstLineChars="100"/>
        <w:outlineLvl w:val="3"/>
        <w:rPr>
          <w:rFonts w:ascii="Yu Gothic" w:eastAsia="Yu Gothic" w:hAnsi="Yu Gothic" w:cs="BIZ UDゴシック"/>
          <w:b/>
          <w:bCs/>
          <w:sz w:val="24"/>
          <w:szCs w:val="24"/>
        </w:rPr>
      </w:pPr>
      <w:r>
        <w:rPr>
          <w:rFonts w:ascii="Yu Gothic" w:eastAsia="Yu Gothic" w:hAnsi="Yu Gothic" w:cs="BIZ UDゴシック" w:hint="eastAsia"/>
          <w:b/>
          <w:bCs/>
          <w:sz w:val="24"/>
          <w:szCs w:val="24"/>
        </w:rPr>
        <w:t>①「第5次</w:t>
      </w:r>
      <w:r w:rsidRPr="00D13087">
        <w:rPr>
          <w:rFonts w:ascii="Yu Gothic" w:eastAsia="Yu Gothic" w:hAnsi="Yu Gothic" w:cs="BIZ UDゴシック" w:hint="eastAsia"/>
          <w:b/>
          <w:bCs/>
          <w:sz w:val="24"/>
          <w:szCs w:val="24"/>
        </w:rPr>
        <w:t>大阪府</w:t>
      </w:r>
      <w:r w:rsidR="006F0ED6">
        <w:rPr>
          <w:rFonts w:ascii="Yu Gothic" w:eastAsia="Yu Gothic" w:hAnsi="Yu Gothic" w:cs="BIZ UDゴシック" w:hint="eastAsia"/>
          <w:b/>
          <w:bCs/>
          <w:sz w:val="24"/>
          <w:szCs w:val="24"/>
        </w:rPr>
        <w:t>障</w:t>
      </w:r>
      <w:r w:rsidR="002E0F74">
        <w:rPr>
          <w:rFonts w:ascii="Yu Gothic" w:eastAsia="Yu Gothic" w:hAnsi="Yu Gothic" w:cs="BIZ UDゴシック" w:hint="eastAsia"/>
          <w:b/>
          <w:bCs/>
          <w:sz w:val="24"/>
          <w:szCs w:val="24"/>
        </w:rPr>
        <w:t>がい</w:t>
      </w:r>
      <w:r w:rsidRPr="00D13087">
        <w:rPr>
          <w:rFonts w:ascii="Yu Gothic" w:eastAsia="Yu Gothic" w:hAnsi="Yu Gothic" w:cs="BIZ UDゴシック" w:hint="eastAsia"/>
          <w:b/>
          <w:bCs/>
          <w:sz w:val="24"/>
          <w:szCs w:val="24"/>
        </w:rPr>
        <w:t>者計画</w:t>
      </w:r>
      <w:r>
        <w:rPr>
          <w:rFonts w:ascii="Yu Gothic" w:eastAsia="Yu Gothic" w:hAnsi="Yu Gothic" w:cs="BIZ UDゴシック" w:hint="eastAsia"/>
          <w:b/>
          <w:bCs/>
          <w:sz w:val="24"/>
          <w:szCs w:val="24"/>
        </w:rPr>
        <w:t>」の中間見直し</w:t>
      </w:r>
    </w:p>
    <w:p w:rsidR="00D13087" w:rsidRPr="00D13087" w:rsidP="00D13087" w14:paraId="6B64CC22" w14:textId="6C9F691F">
      <w:pPr>
        <w:ind w:left="525" w:hanging="210" w:leftChars="150" w:hangingChars="100"/>
        <w:rPr>
          <w:rFonts w:ascii="BIZ UDPゴシック" w:eastAsia="BIZ UDPゴシック" w:hAnsi="BIZ UDPゴシック"/>
          <w:color w:val="000000" w:themeColor="text1"/>
        </w:rPr>
      </w:pPr>
      <w:r w:rsidRPr="00D13087">
        <w:rPr>
          <w:rFonts w:ascii="BIZ UDPゴシック" w:eastAsia="BIZ UDPゴシック" w:hAnsi="BIZ UDPゴシック" w:hint="eastAsia"/>
          <w:color w:val="000000" w:themeColor="text1"/>
        </w:rPr>
        <w:t>●令和６年３月「第５次大阪府</w:t>
      </w:r>
      <w:r w:rsidR="006F0ED6">
        <w:rPr>
          <w:rFonts w:ascii="BIZ UDPゴシック" w:eastAsia="BIZ UDPゴシック" w:hAnsi="BIZ UDPゴシック" w:hint="eastAsia"/>
          <w:color w:val="000000" w:themeColor="text1"/>
        </w:rPr>
        <w:t>障</w:t>
      </w:r>
      <w:r w:rsidR="002E0F74">
        <w:rPr>
          <w:rFonts w:ascii="BIZ UDPゴシック" w:eastAsia="BIZ UDPゴシック" w:hAnsi="BIZ UDPゴシック" w:hint="eastAsia"/>
          <w:color w:val="000000" w:themeColor="text1"/>
        </w:rPr>
        <w:t>がい</w:t>
      </w:r>
      <w:r w:rsidRPr="00D13087">
        <w:rPr>
          <w:rFonts w:ascii="BIZ UDPゴシック" w:eastAsia="BIZ UDPゴシック" w:hAnsi="BIZ UDPゴシック" w:hint="eastAsia"/>
          <w:color w:val="000000" w:themeColor="text1"/>
        </w:rPr>
        <w:t>者計画」の中間見直しでは、市町村における重層的支援体制整備事業実施の加速化、入所待機者の地域移行や医療的ケアを要する重症心身障害児者への支援の仕組みの構築、新興感染症への対応強化などの取り組みが追加されています。</w:t>
      </w:r>
    </w:p>
    <w:p w:rsidR="00D13087" w:rsidRPr="00D13087" w:rsidP="00D13087" w14:paraId="14F81563" w14:textId="456EE7F9">
      <w:pPr>
        <w:spacing w:before="180" w:beforeLines="50" w:after="90" w:afterLines="25"/>
        <w:rPr>
          <w:rFonts w:ascii="BIZ UDゴシック" w:eastAsia="BIZ UDゴシック" w:hAnsi="BIZ UDゴシック" w:cs="Times New Roman"/>
          <w:b/>
          <w:bCs/>
          <w:color w:val="000000"/>
          <w:sz w:val="22"/>
          <w:szCs w:val="21"/>
        </w:rPr>
      </w:pPr>
      <w:r w:rsidRPr="00D13087">
        <w:rPr>
          <w:rFonts w:ascii="BIZ UDゴシック" w:eastAsia="BIZ UDゴシック" w:hAnsi="BIZ UDゴシック" w:cs="Times New Roman" w:hint="eastAsia"/>
          <w:b/>
          <w:bCs/>
          <w:color w:val="000000" w:themeColor="text1"/>
          <w:sz w:val="22"/>
          <w:szCs w:val="21"/>
        </w:rPr>
        <w:t>■</w:t>
      </w:r>
      <w:r w:rsidRPr="00D13087">
        <w:rPr>
          <w:rFonts w:ascii="BIZ UDゴシック" w:eastAsia="BIZ UDゴシック" w:hAnsi="BIZ UDゴシック" w:cs="Times New Roman" w:hint="eastAsia"/>
          <w:b/>
          <w:bCs/>
          <w:color w:val="000000"/>
          <w:sz w:val="22"/>
          <w:szCs w:val="21"/>
        </w:rPr>
        <w:t>第５次大阪府</w:t>
      </w:r>
      <w:r w:rsidR="006F0ED6">
        <w:rPr>
          <w:rFonts w:ascii="BIZ UDゴシック" w:eastAsia="BIZ UDゴシック" w:hAnsi="BIZ UDゴシック" w:cs="Times New Roman" w:hint="eastAsia"/>
          <w:b/>
          <w:bCs/>
          <w:color w:val="000000"/>
          <w:sz w:val="22"/>
          <w:szCs w:val="21"/>
        </w:rPr>
        <w:t>障</w:t>
      </w:r>
      <w:r w:rsidR="002E0F74">
        <w:rPr>
          <w:rFonts w:ascii="BIZ UDゴシック" w:eastAsia="BIZ UDゴシック" w:hAnsi="BIZ UDゴシック" w:cs="Times New Roman" w:hint="eastAsia"/>
          <w:b/>
          <w:bCs/>
          <w:color w:val="000000"/>
          <w:sz w:val="22"/>
          <w:szCs w:val="21"/>
        </w:rPr>
        <w:t>がい</w:t>
      </w:r>
      <w:r w:rsidRPr="00D13087">
        <w:rPr>
          <w:rFonts w:ascii="BIZ UDゴシック" w:eastAsia="BIZ UDゴシック" w:hAnsi="BIZ UDゴシック" w:cs="Times New Roman" w:hint="eastAsia"/>
          <w:b/>
          <w:bCs/>
          <w:color w:val="000000"/>
          <w:sz w:val="22"/>
          <w:szCs w:val="21"/>
        </w:rPr>
        <w:t>者計画の概要　★は令和６年３月中間見直しの主な内容</w:t>
      </w:r>
    </w:p>
    <w:tbl>
      <w:tblPr>
        <w:tblStyle w:val="10"/>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tblPr>
      <w:tblGrid>
        <w:gridCol w:w="542"/>
        <w:gridCol w:w="2443"/>
        <w:gridCol w:w="6643"/>
      </w:tblGrid>
      <w:tr w14:paraId="02CAAF55" w14:textId="77777777" w:rsidTr="00D13087">
        <w:tblPrEx>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tblPrEx>
        <w:tc>
          <w:tcPr>
            <w:tcW w:w="2784" w:type="dxa"/>
            <w:gridSpan w:val="2"/>
            <w:shd w:val="clear" w:color="auto" w:fill="808080" w:themeFill="background1" w:themeFillShade="80"/>
            <w:vAlign w:val="center"/>
          </w:tcPr>
          <w:p w:rsidR="00D13087" w:rsidRPr="00D13087" w:rsidP="00D13087" w14:paraId="0C593323" w14:textId="77777777">
            <w:pPr>
              <w:jc w:val="center"/>
              <w:rPr>
                <w:rFonts w:ascii="BIZ UDゴシック" w:eastAsia="BIZ UDゴシック" w:hAnsi="BIZ UDゴシック"/>
                <w:color w:val="FFFFFF"/>
                <w:szCs w:val="21"/>
              </w:rPr>
            </w:pPr>
            <w:r w:rsidRPr="00D13087">
              <w:rPr>
                <w:rFonts w:ascii="BIZ UDゴシック" w:eastAsia="BIZ UDゴシック" w:hAnsi="BIZ UDゴシック" w:hint="eastAsia"/>
                <w:color w:val="FFFFFF"/>
                <w:kern w:val="2"/>
                <w:szCs w:val="21"/>
              </w:rPr>
              <w:t>基本理念</w:t>
            </w:r>
          </w:p>
        </w:tc>
        <w:tc>
          <w:tcPr>
            <w:tcW w:w="6844" w:type="dxa"/>
            <w:shd w:val="clear" w:color="auto" w:fill="808080" w:themeFill="background1" w:themeFillShade="80"/>
            <w:vAlign w:val="center"/>
          </w:tcPr>
          <w:p w:rsidR="00D13087" w:rsidRPr="00D13087" w:rsidP="00D13087" w14:paraId="550B73B8" w14:textId="77777777">
            <w:pPr>
              <w:snapToGrid w:val="0"/>
              <w:jc w:val="center"/>
              <w:rPr>
                <w:rFonts w:ascii="BIZ UDゴシック" w:eastAsia="BIZ UDゴシック" w:hAnsi="BIZ UDゴシック"/>
                <w:b/>
                <w:bCs/>
                <w:color w:val="FFFFFF"/>
                <w:szCs w:val="21"/>
              </w:rPr>
            </w:pPr>
            <w:r w:rsidRPr="00D13087">
              <w:rPr>
                <w:rFonts w:ascii="BIZ UDゴシック" w:eastAsia="BIZ UDゴシック" w:hAnsi="BIZ UDゴシック" w:hint="eastAsia"/>
                <w:b/>
                <w:bCs/>
                <w:color w:val="FFFFFF"/>
                <w:szCs w:val="21"/>
              </w:rPr>
              <w:t>全ての人間（ひと）が支え合い、包容され、</w:t>
            </w:r>
          </w:p>
          <w:p w:rsidR="00D13087" w:rsidRPr="00D13087" w:rsidP="00D13087" w14:paraId="336347EA" w14:textId="77777777">
            <w:pPr>
              <w:snapToGrid w:val="0"/>
              <w:jc w:val="center"/>
              <w:rPr>
                <w:rFonts w:ascii="BIZ UDゴシック" w:eastAsia="BIZ UDゴシック" w:hAnsi="BIZ UDゴシック"/>
                <w:b/>
                <w:bCs/>
                <w:color w:val="FFFFFF"/>
                <w:szCs w:val="21"/>
              </w:rPr>
            </w:pPr>
            <w:r w:rsidRPr="00D13087">
              <w:rPr>
                <w:rFonts w:ascii="BIZ UDゴシック" w:eastAsia="BIZ UDゴシック" w:hAnsi="BIZ UDゴシック" w:hint="eastAsia"/>
                <w:b/>
                <w:bCs/>
                <w:color w:val="FFFFFF"/>
                <w:szCs w:val="21"/>
              </w:rPr>
              <w:t>ともに生きる自立支援社会づくり</w:t>
            </w:r>
          </w:p>
        </w:tc>
      </w:tr>
      <w:tr w14:paraId="1F378CC5" w14:textId="77777777" w:rsidTr="00D13087">
        <w:tblPrEx>
          <w:tblW w:w="0" w:type="auto"/>
          <w:tblLook w:val="04A0"/>
        </w:tblPrEx>
        <w:tc>
          <w:tcPr>
            <w:tcW w:w="9628" w:type="dxa"/>
            <w:gridSpan w:val="3"/>
            <w:shd w:val="clear" w:color="auto" w:fill="808080" w:themeFill="background1" w:themeFillShade="80"/>
            <w:vAlign w:val="center"/>
          </w:tcPr>
          <w:p w:rsidR="00D13087" w:rsidRPr="00D13087" w:rsidP="00D13087" w14:paraId="34B502C2" w14:textId="77777777">
            <w:pPr>
              <w:jc w:val="center"/>
              <w:rPr>
                <w:rFonts w:ascii="BIZ UDゴシック" w:eastAsia="BIZ UDゴシック" w:hAnsi="BIZ UDゴシック"/>
                <w:color w:val="FFFFFF"/>
                <w:szCs w:val="21"/>
              </w:rPr>
            </w:pPr>
            <w:r w:rsidRPr="00D13087">
              <w:rPr>
                <w:rFonts w:ascii="BIZ UDゴシック" w:eastAsia="BIZ UDゴシック" w:hAnsi="BIZ UDゴシック" w:hint="eastAsia"/>
                <w:color w:val="FFFFFF"/>
                <w:szCs w:val="21"/>
              </w:rPr>
              <w:t>施策の推進方向</w:t>
            </w:r>
          </w:p>
        </w:tc>
      </w:tr>
      <w:tr w14:paraId="5554E9B1" w14:textId="77777777" w:rsidTr="00EF589E">
        <w:tblPrEx>
          <w:tblW w:w="0" w:type="auto"/>
          <w:tblLook w:val="04A0"/>
        </w:tblPrEx>
        <w:tc>
          <w:tcPr>
            <w:tcW w:w="279" w:type="dxa"/>
            <w:vMerge w:val="restart"/>
            <w:shd w:val="clear" w:color="auto" w:fill="808080" w:themeFill="background1" w:themeFillShade="80"/>
            <w:textDirection w:val="tbRlV"/>
            <w:vAlign w:val="center"/>
          </w:tcPr>
          <w:p w:rsidR="00D13087" w:rsidRPr="00D13087" w:rsidP="00EF589E" w14:paraId="31202634" w14:textId="77777777">
            <w:pPr>
              <w:spacing w:line="320" w:lineRule="exact"/>
              <w:ind w:left="113" w:right="113"/>
              <w:jc w:val="center"/>
              <w:rPr>
                <w:rFonts w:ascii="BIZ UDゴシック" w:eastAsia="BIZ UDゴシック" w:hAnsi="BIZ UDゴシック"/>
                <w:color w:val="000000"/>
                <w:szCs w:val="21"/>
              </w:rPr>
            </w:pPr>
            <w:r w:rsidRPr="00D13087">
              <w:rPr>
                <w:rFonts w:ascii="BIZ UDゴシック" w:eastAsia="BIZ UDゴシック" w:hAnsi="BIZ UDゴシック" w:hint="eastAsia"/>
                <w:color w:val="FFFFFF"/>
                <w:szCs w:val="21"/>
              </w:rPr>
              <w:t>生活場面</w:t>
            </w:r>
          </w:p>
        </w:tc>
        <w:tc>
          <w:tcPr>
            <w:tcW w:w="2505" w:type="dxa"/>
            <w:shd w:val="clear" w:color="auto" w:fill="D9D9D9" w:themeFill="background1" w:themeFillShade="D9"/>
            <w:vAlign w:val="center"/>
          </w:tcPr>
          <w:p w:rsidR="00D13087" w:rsidRPr="00D13087" w:rsidP="00D13087" w14:paraId="39665B0E" w14:textId="77777777">
            <w:pPr>
              <w:rPr>
                <w:rFonts w:ascii="BIZ UDゴシック" w:eastAsia="BIZ UDゴシック" w:hAnsi="BIZ UDゴシック"/>
                <w:b/>
                <w:bCs/>
                <w:color w:val="000000"/>
                <w:szCs w:val="21"/>
              </w:rPr>
            </w:pPr>
            <w:r w:rsidRPr="00D13087">
              <w:rPr>
                <w:rFonts w:ascii="BIZ UDゴシック" w:eastAsia="BIZ UDゴシック" w:hAnsi="BIZ UDゴシック" w:hint="eastAsia"/>
                <w:b/>
                <w:bCs/>
                <w:color w:val="000000"/>
                <w:szCs w:val="21"/>
              </w:rPr>
              <w:t>地域を育む</w:t>
            </w:r>
          </w:p>
        </w:tc>
        <w:tc>
          <w:tcPr>
            <w:tcW w:w="6844" w:type="dxa"/>
          </w:tcPr>
          <w:p w:rsidR="00D13087" w:rsidRPr="00D13087" w:rsidP="00D13087" w14:paraId="26BFEA79" w14:textId="6B7EE0A5">
            <w:pPr>
              <w:rPr>
                <w:rFonts w:ascii="BIZ UDゴシック" w:eastAsia="BIZ UDゴシック" w:hAnsi="BIZ UDゴシック"/>
                <w:color w:val="000000"/>
                <w:sz w:val="20"/>
                <w:szCs w:val="18"/>
              </w:rPr>
            </w:pPr>
            <w:r w:rsidRPr="00D13087">
              <w:rPr>
                <w:rFonts w:ascii="BIZ UDゴシック" w:eastAsia="BIZ UDゴシック" w:hAnsi="BIZ UDゴシック" w:hint="eastAsia"/>
                <w:color w:val="000000"/>
                <w:sz w:val="20"/>
                <w:szCs w:val="18"/>
              </w:rPr>
              <w:t>★市町村の自立支援協議会の活性化を促し、ネットワーク機能</w:t>
            </w:r>
            <w:r w:rsidR="002E0F74">
              <w:rPr>
                <w:rFonts w:ascii="BIZ UDゴシック" w:eastAsia="BIZ UDゴシック" w:hAnsi="BIZ UDゴシック" w:hint="eastAsia"/>
                <w:color w:val="000000"/>
                <w:sz w:val="20"/>
                <w:szCs w:val="18"/>
              </w:rPr>
              <w:t>を</w:t>
            </w:r>
            <w:r w:rsidRPr="00D13087">
              <w:rPr>
                <w:rFonts w:ascii="BIZ UDゴシック" w:eastAsia="BIZ UDゴシック" w:hAnsi="BIZ UDゴシック" w:hint="eastAsia"/>
                <w:color w:val="000000"/>
                <w:sz w:val="20"/>
                <w:szCs w:val="18"/>
              </w:rPr>
              <w:t>強化</w:t>
            </w:r>
          </w:p>
          <w:p w:rsidR="00D13087" w:rsidRPr="00D13087" w:rsidP="00D13087" w14:paraId="2B92FB40" w14:textId="77777777">
            <w:pPr>
              <w:ind w:left="200" w:hanging="200" w:hangingChars="100"/>
              <w:rPr>
                <w:rFonts w:ascii="BIZ UDゴシック" w:eastAsia="BIZ UDゴシック" w:hAnsi="BIZ UDゴシック"/>
                <w:color w:val="000000"/>
                <w:sz w:val="20"/>
                <w:szCs w:val="18"/>
              </w:rPr>
            </w:pPr>
            <w:r w:rsidRPr="00D13087">
              <w:rPr>
                <w:rFonts w:ascii="BIZ UDゴシック" w:eastAsia="BIZ UDゴシック" w:hAnsi="BIZ UDゴシック" w:hint="eastAsia"/>
                <w:color w:val="000000"/>
                <w:sz w:val="20"/>
                <w:szCs w:val="18"/>
              </w:rPr>
              <w:t>★介護保険サービス利用に伴う相談支援専門員と介護支援専門員等の関係者間の連携</w:t>
            </w:r>
          </w:p>
          <w:p w:rsidR="00D13087" w:rsidRPr="00D13087" w:rsidP="00D13087" w14:paraId="40BD912E" w14:textId="77777777">
            <w:pPr>
              <w:ind w:left="200" w:hanging="200" w:hangingChars="100"/>
              <w:rPr>
                <w:rFonts w:ascii="BIZ UDゴシック" w:eastAsia="BIZ UDゴシック" w:hAnsi="BIZ UDゴシック"/>
                <w:color w:val="000000"/>
                <w:sz w:val="20"/>
                <w:szCs w:val="18"/>
              </w:rPr>
            </w:pPr>
            <w:r w:rsidRPr="00D13087">
              <w:rPr>
                <w:rFonts w:ascii="BIZ UDゴシック" w:eastAsia="BIZ UDゴシック" w:hAnsi="BIZ UDゴシック" w:hint="eastAsia"/>
                <w:color w:val="000000"/>
                <w:sz w:val="20"/>
                <w:szCs w:val="18"/>
              </w:rPr>
              <w:t>★障害者本人だけでなく、ヤングケアラーを含む家族介護者など、その世帯が抱える地域生活課題を把握・解決する「包括的な支援体制」が市町村において整備されるように支援</w:t>
            </w:r>
          </w:p>
          <w:p w:rsidR="00D13087" w:rsidRPr="00D13087" w:rsidP="00D13087" w14:paraId="43775DC3" w14:textId="77777777">
            <w:pPr>
              <w:rPr>
                <w:rFonts w:ascii="BIZ UDゴシック" w:eastAsia="BIZ UDゴシック" w:hAnsi="BIZ UDゴシック"/>
                <w:color w:val="000000"/>
                <w:sz w:val="20"/>
                <w:szCs w:val="18"/>
              </w:rPr>
            </w:pPr>
            <w:r w:rsidRPr="00D13087">
              <w:rPr>
                <w:rFonts w:ascii="BIZ UDゴシック" w:eastAsia="BIZ UDゴシック" w:hAnsi="BIZ UDゴシック" w:hint="eastAsia"/>
                <w:color w:val="000000"/>
                <w:sz w:val="20"/>
                <w:szCs w:val="18"/>
              </w:rPr>
              <w:t>★</w:t>
            </w:r>
            <w:r w:rsidRPr="00EF589E">
              <w:rPr>
                <w:rFonts w:ascii="BIZ UDゴシック" w:eastAsia="BIZ UDゴシック" w:hAnsi="BIZ UDゴシック" w:hint="eastAsia"/>
                <w:color w:val="000000"/>
                <w:w w:val="90"/>
                <w:sz w:val="20"/>
                <w:szCs w:val="18"/>
              </w:rPr>
              <w:t>重層的支援体制整備事業が府内市町村において円滑に実施されるよう支援</w:t>
            </w:r>
          </w:p>
        </w:tc>
      </w:tr>
      <w:tr w14:paraId="252DF8DD" w14:textId="77777777" w:rsidTr="00EF589E">
        <w:tblPrEx>
          <w:tblW w:w="0" w:type="auto"/>
          <w:tblLook w:val="04A0"/>
        </w:tblPrEx>
        <w:tc>
          <w:tcPr>
            <w:tcW w:w="279" w:type="dxa"/>
            <w:vMerge/>
            <w:shd w:val="clear" w:color="auto" w:fill="808080" w:themeFill="background1" w:themeFillShade="80"/>
          </w:tcPr>
          <w:p w:rsidR="00D13087" w:rsidRPr="00D13087" w:rsidP="00D13087" w14:paraId="3595FBB3" w14:textId="77777777">
            <w:pPr>
              <w:rPr>
                <w:rFonts w:ascii="BIZ UDゴシック" w:eastAsia="BIZ UDゴシック" w:hAnsi="BIZ UDゴシック"/>
                <w:b/>
                <w:bCs/>
                <w:color w:val="000000"/>
                <w:szCs w:val="21"/>
              </w:rPr>
            </w:pPr>
          </w:p>
        </w:tc>
        <w:tc>
          <w:tcPr>
            <w:tcW w:w="2505" w:type="dxa"/>
            <w:shd w:val="clear" w:color="auto" w:fill="D9D9D9" w:themeFill="background1" w:themeFillShade="D9"/>
            <w:vAlign w:val="center"/>
          </w:tcPr>
          <w:p w:rsidR="00D13087" w:rsidRPr="00D13087" w:rsidP="00D13087" w14:paraId="55E5D80B" w14:textId="77777777">
            <w:pPr>
              <w:rPr>
                <w:rFonts w:ascii="BIZ UDゴシック" w:eastAsia="BIZ UDゴシック" w:hAnsi="BIZ UDゴシック"/>
                <w:b/>
                <w:bCs/>
                <w:color w:val="000000"/>
                <w:szCs w:val="21"/>
              </w:rPr>
            </w:pPr>
            <w:r w:rsidRPr="00D13087">
              <w:rPr>
                <w:rFonts w:ascii="BIZ UDゴシック" w:eastAsia="BIZ UDゴシック" w:hAnsi="BIZ UDゴシック" w:hint="eastAsia"/>
                <w:b/>
                <w:bCs/>
                <w:color w:val="000000"/>
                <w:szCs w:val="21"/>
              </w:rPr>
              <w:t>地域やまちで</w:t>
            </w:r>
          </w:p>
          <w:p w:rsidR="00D13087" w:rsidRPr="00D13087" w:rsidP="00D13087" w14:paraId="6D9E0BEA" w14:textId="77777777">
            <w:pPr>
              <w:rPr>
                <w:rFonts w:ascii="BIZ UDゴシック" w:eastAsia="BIZ UDゴシック" w:hAnsi="BIZ UDゴシック"/>
                <w:b/>
                <w:bCs/>
                <w:color w:val="000000"/>
                <w:szCs w:val="21"/>
              </w:rPr>
            </w:pPr>
            <w:r w:rsidRPr="00D13087">
              <w:rPr>
                <w:rFonts w:ascii="BIZ UDゴシック" w:eastAsia="BIZ UDゴシック" w:hAnsi="BIZ UDゴシック" w:hint="eastAsia"/>
                <w:b/>
                <w:bCs/>
                <w:color w:val="000000"/>
                <w:szCs w:val="21"/>
              </w:rPr>
              <w:t>暮らす</w:t>
            </w:r>
          </w:p>
        </w:tc>
        <w:tc>
          <w:tcPr>
            <w:tcW w:w="6844" w:type="dxa"/>
          </w:tcPr>
          <w:p w:rsidR="00D13087" w:rsidRPr="00EF589E" w:rsidP="00D13087" w14:paraId="633BFBC1" w14:textId="77777777">
            <w:pPr>
              <w:rPr>
                <w:rFonts w:ascii="BIZ UDゴシック" w:eastAsia="BIZ UDゴシック" w:hAnsi="BIZ UDゴシック"/>
                <w:color w:val="000000"/>
                <w:w w:val="90"/>
                <w:sz w:val="20"/>
                <w:szCs w:val="18"/>
              </w:rPr>
            </w:pPr>
            <w:r w:rsidRPr="00D13087">
              <w:rPr>
                <w:rFonts w:ascii="BIZ UDゴシック" w:eastAsia="BIZ UDゴシック" w:hAnsi="BIZ UDゴシック" w:hint="eastAsia"/>
                <w:color w:val="000000"/>
                <w:sz w:val="20"/>
                <w:szCs w:val="18"/>
              </w:rPr>
              <w:t>★</w:t>
            </w:r>
            <w:r w:rsidRPr="00EF589E">
              <w:rPr>
                <w:rFonts w:ascii="BIZ UDゴシック" w:eastAsia="BIZ UDゴシック" w:hAnsi="BIZ UDゴシック" w:hint="eastAsia"/>
                <w:color w:val="000000"/>
                <w:w w:val="90"/>
                <w:sz w:val="20"/>
                <w:szCs w:val="18"/>
              </w:rPr>
              <w:t>入所待機者への相談支援や地域生活を含めた多様な選択肢の提示の充実</w:t>
            </w:r>
          </w:p>
          <w:p w:rsidR="00D13087" w:rsidRPr="00D13087" w:rsidP="00D13087" w14:paraId="0F35FCC0" w14:textId="77777777">
            <w:pPr>
              <w:rPr>
                <w:rFonts w:ascii="BIZ UDゴシック" w:eastAsia="BIZ UDゴシック" w:hAnsi="BIZ UDゴシック"/>
                <w:color w:val="000000"/>
                <w:sz w:val="20"/>
                <w:szCs w:val="18"/>
              </w:rPr>
            </w:pPr>
            <w:r w:rsidRPr="00D13087">
              <w:rPr>
                <w:rFonts w:ascii="BIZ UDゴシック" w:eastAsia="BIZ UDゴシック" w:hAnsi="BIZ UDゴシック" w:hint="eastAsia"/>
                <w:color w:val="000000"/>
                <w:sz w:val="20"/>
                <w:szCs w:val="18"/>
              </w:rPr>
              <w:t>★計画相談支援提供体制確保に向けた人材養成</w:t>
            </w:r>
          </w:p>
        </w:tc>
      </w:tr>
      <w:tr w14:paraId="6D96193D" w14:textId="77777777" w:rsidTr="00EF589E">
        <w:tblPrEx>
          <w:tblW w:w="0" w:type="auto"/>
          <w:tblLook w:val="04A0"/>
        </w:tblPrEx>
        <w:tc>
          <w:tcPr>
            <w:tcW w:w="279" w:type="dxa"/>
            <w:vMerge/>
            <w:shd w:val="clear" w:color="auto" w:fill="808080" w:themeFill="background1" w:themeFillShade="80"/>
          </w:tcPr>
          <w:p w:rsidR="00D13087" w:rsidRPr="00D13087" w:rsidP="00D13087" w14:paraId="6FB10914" w14:textId="77777777">
            <w:pPr>
              <w:rPr>
                <w:rFonts w:ascii="BIZ UDゴシック" w:eastAsia="BIZ UDゴシック" w:hAnsi="BIZ UDゴシック"/>
                <w:b/>
                <w:bCs/>
                <w:color w:val="000000"/>
                <w:szCs w:val="21"/>
              </w:rPr>
            </w:pPr>
          </w:p>
        </w:tc>
        <w:tc>
          <w:tcPr>
            <w:tcW w:w="2505" w:type="dxa"/>
            <w:shd w:val="clear" w:color="auto" w:fill="D9D9D9" w:themeFill="background1" w:themeFillShade="D9"/>
            <w:vAlign w:val="center"/>
          </w:tcPr>
          <w:p w:rsidR="00D13087" w:rsidRPr="00D13087" w:rsidP="00D13087" w14:paraId="75B63973" w14:textId="77777777">
            <w:pPr>
              <w:rPr>
                <w:rFonts w:ascii="BIZ UDゴシック" w:eastAsia="BIZ UDゴシック" w:hAnsi="BIZ UDゴシック"/>
                <w:b/>
                <w:bCs/>
                <w:color w:val="000000"/>
                <w:szCs w:val="21"/>
              </w:rPr>
            </w:pPr>
            <w:r w:rsidRPr="00D13087">
              <w:rPr>
                <w:rFonts w:ascii="BIZ UDゴシック" w:eastAsia="BIZ UDゴシック" w:hAnsi="BIZ UDゴシック" w:hint="eastAsia"/>
                <w:b/>
                <w:bCs/>
                <w:color w:val="000000"/>
                <w:szCs w:val="21"/>
              </w:rPr>
              <w:t>学ぶ</w:t>
            </w:r>
          </w:p>
        </w:tc>
        <w:tc>
          <w:tcPr>
            <w:tcW w:w="6844" w:type="dxa"/>
          </w:tcPr>
          <w:p w:rsidR="00D13087" w:rsidRPr="00D13087" w:rsidP="00D13087" w14:paraId="6AC6F446" w14:textId="77777777">
            <w:pPr>
              <w:ind w:left="200" w:hanging="200" w:hangingChars="100"/>
              <w:rPr>
                <w:rFonts w:ascii="BIZ UDゴシック" w:eastAsia="BIZ UDゴシック" w:hAnsi="BIZ UDゴシック"/>
                <w:color w:val="000000"/>
                <w:sz w:val="20"/>
                <w:szCs w:val="18"/>
              </w:rPr>
            </w:pPr>
            <w:r w:rsidRPr="00D13087">
              <w:rPr>
                <w:rFonts w:ascii="BIZ UDゴシック" w:eastAsia="BIZ UDゴシック" w:hAnsi="BIZ UDゴシック" w:hint="eastAsia"/>
                <w:color w:val="000000"/>
                <w:sz w:val="20"/>
                <w:szCs w:val="18"/>
              </w:rPr>
              <w:t>★府立福祉情報コミュニケーションセンターを中核機能拠点とした、難聴児の早期支援</w:t>
            </w:r>
          </w:p>
        </w:tc>
      </w:tr>
      <w:tr w14:paraId="61ECFA0A" w14:textId="77777777" w:rsidTr="00EF589E">
        <w:tblPrEx>
          <w:tblW w:w="0" w:type="auto"/>
          <w:tblLook w:val="04A0"/>
        </w:tblPrEx>
        <w:tc>
          <w:tcPr>
            <w:tcW w:w="279" w:type="dxa"/>
            <w:vMerge/>
            <w:shd w:val="clear" w:color="auto" w:fill="808080" w:themeFill="background1" w:themeFillShade="80"/>
          </w:tcPr>
          <w:p w:rsidR="00D13087" w:rsidRPr="00D13087" w:rsidP="00D13087" w14:paraId="32532416" w14:textId="77777777">
            <w:pPr>
              <w:rPr>
                <w:rFonts w:ascii="BIZ UDゴシック" w:eastAsia="BIZ UDゴシック" w:hAnsi="BIZ UDゴシック"/>
                <w:b/>
                <w:bCs/>
                <w:color w:val="000000"/>
                <w:szCs w:val="21"/>
              </w:rPr>
            </w:pPr>
          </w:p>
        </w:tc>
        <w:tc>
          <w:tcPr>
            <w:tcW w:w="2505" w:type="dxa"/>
            <w:shd w:val="clear" w:color="auto" w:fill="D9D9D9" w:themeFill="background1" w:themeFillShade="D9"/>
            <w:vAlign w:val="center"/>
          </w:tcPr>
          <w:p w:rsidR="00D13087" w:rsidRPr="00D13087" w:rsidP="00D13087" w14:paraId="3A9C1B43" w14:textId="77777777">
            <w:pPr>
              <w:rPr>
                <w:rFonts w:ascii="BIZ UDゴシック" w:eastAsia="BIZ UDゴシック" w:hAnsi="BIZ UDゴシック"/>
                <w:b/>
                <w:bCs/>
                <w:color w:val="000000"/>
                <w:szCs w:val="21"/>
              </w:rPr>
            </w:pPr>
            <w:r w:rsidRPr="00D13087">
              <w:rPr>
                <w:rFonts w:ascii="BIZ UDゴシック" w:eastAsia="BIZ UDゴシック" w:hAnsi="BIZ UDゴシック" w:hint="eastAsia"/>
                <w:b/>
                <w:bCs/>
                <w:color w:val="000000"/>
                <w:szCs w:val="21"/>
              </w:rPr>
              <w:t>心や体、命を</w:t>
            </w:r>
          </w:p>
          <w:p w:rsidR="00D13087" w:rsidRPr="00D13087" w:rsidP="00D13087" w14:paraId="11CEA6D2" w14:textId="77777777">
            <w:pPr>
              <w:rPr>
                <w:rFonts w:ascii="BIZ UDゴシック" w:eastAsia="BIZ UDゴシック" w:hAnsi="BIZ UDゴシック"/>
                <w:b/>
                <w:bCs/>
                <w:color w:val="000000"/>
                <w:szCs w:val="21"/>
              </w:rPr>
            </w:pPr>
            <w:r w:rsidRPr="00D13087">
              <w:rPr>
                <w:rFonts w:ascii="BIZ UDゴシック" w:eastAsia="BIZ UDゴシック" w:hAnsi="BIZ UDゴシック" w:hint="eastAsia"/>
                <w:b/>
                <w:bCs/>
                <w:color w:val="000000"/>
                <w:szCs w:val="21"/>
              </w:rPr>
              <w:t>大切にする</w:t>
            </w:r>
          </w:p>
        </w:tc>
        <w:tc>
          <w:tcPr>
            <w:tcW w:w="6844" w:type="dxa"/>
          </w:tcPr>
          <w:p w:rsidR="00D13087" w:rsidRPr="00D13087" w:rsidP="00D13087" w14:paraId="3FE272B9" w14:textId="77777777">
            <w:pPr>
              <w:ind w:left="200" w:hanging="200" w:hangingChars="100"/>
              <w:rPr>
                <w:rFonts w:ascii="BIZ UDゴシック" w:eastAsia="BIZ UDゴシック" w:hAnsi="BIZ UDゴシック"/>
                <w:color w:val="000000"/>
                <w:sz w:val="20"/>
                <w:szCs w:val="18"/>
              </w:rPr>
            </w:pPr>
            <w:r w:rsidRPr="00D13087">
              <w:rPr>
                <w:rFonts w:ascii="BIZ UDゴシック" w:eastAsia="BIZ UDゴシック" w:hAnsi="BIZ UDゴシック" w:hint="eastAsia"/>
                <w:color w:val="000000"/>
                <w:sz w:val="20"/>
                <w:szCs w:val="18"/>
              </w:rPr>
              <w:t>★医療的ケア児支援センターを核とした医療的ケアを要する重症心身障害児者、家族支援の仕組み構築</w:t>
            </w:r>
          </w:p>
          <w:p w:rsidR="00D13087" w:rsidRPr="00D13087" w:rsidP="00D13087" w14:paraId="6D57F207" w14:textId="77777777">
            <w:pPr>
              <w:rPr>
                <w:rFonts w:ascii="BIZ UDゴシック" w:eastAsia="BIZ UDゴシック" w:hAnsi="BIZ UDゴシック"/>
                <w:color w:val="000000"/>
                <w:sz w:val="20"/>
                <w:szCs w:val="18"/>
              </w:rPr>
            </w:pPr>
            <w:r w:rsidRPr="00D13087">
              <w:rPr>
                <w:rFonts w:ascii="BIZ UDゴシック" w:eastAsia="BIZ UDゴシック" w:hAnsi="BIZ UDゴシック" w:hint="eastAsia"/>
                <w:color w:val="000000"/>
                <w:sz w:val="20"/>
                <w:szCs w:val="18"/>
              </w:rPr>
              <w:t>★依存症対策の支援充実</w:t>
            </w:r>
          </w:p>
        </w:tc>
      </w:tr>
      <w:tr w14:paraId="07EB047F" w14:textId="77777777" w:rsidTr="00EF589E">
        <w:tblPrEx>
          <w:tblW w:w="0" w:type="auto"/>
          <w:tblLook w:val="04A0"/>
        </w:tblPrEx>
        <w:tc>
          <w:tcPr>
            <w:tcW w:w="279" w:type="dxa"/>
            <w:vMerge/>
            <w:shd w:val="clear" w:color="auto" w:fill="808080" w:themeFill="background1" w:themeFillShade="80"/>
          </w:tcPr>
          <w:p w:rsidR="00D13087" w:rsidRPr="00D13087" w:rsidP="00D13087" w14:paraId="5B414971" w14:textId="77777777">
            <w:pPr>
              <w:rPr>
                <w:rFonts w:ascii="BIZ UDゴシック" w:eastAsia="BIZ UDゴシック" w:hAnsi="BIZ UDゴシック"/>
                <w:b/>
                <w:bCs/>
                <w:color w:val="000000"/>
                <w:szCs w:val="21"/>
              </w:rPr>
            </w:pPr>
          </w:p>
        </w:tc>
        <w:tc>
          <w:tcPr>
            <w:tcW w:w="2505" w:type="dxa"/>
            <w:shd w:val="clear" w:color="auto" w:fill="D9D9D9" w:themeFill="background1" w:themeFillShade="D9"/>
            <w:vAlign w:val="center"/>
          </w:tcPr>
          <w:p w:rsidR="00D13087" w:rsidRPr="00D13087" w:rsidP="00D13087" w14:paraId="72AB5EE5" w14:textId="77777777">
            <w:pPr>
              <w:rPr>
                <w:rFonts w:ascii="BIZ UDゴシック" w:eastAsia="BIZ UDゴシック" w:hAnsi="BIZ UDゴシック"/>
                <w:b/>
                <w:bCs/>
                <w:color w:val="000000"/>
                <w:szCs w:val="21"/>
              </w:rPr>
            </w:pPr>
            <w:r w:rsidRPr="00D13087">
              <w:rPr>
                <w:rFonts w:ascii="BIZ UDゴシック" w:eastAsia="BIZ UDゴシック" w:hAnsi="BIZ UDゴシック" w:hint="eastAsia"/>
                <w:b/>
                <w:bCs/>
                <w:color w:val="000000"/>
                <w:szCs w:val="21"/>
              </w:rPr>
              <w:t>人間（ひと）としての</w:t>
            </w:r>
          </w:p>
          <w:p w:rsidR="00D13087" w:rsidRPr="00D13087" w:rsidP="00D13087" w14:paraId="33647825" w14:textId="77777777">
            <w:pPr>
              <w:rPr>
                <w:rFonts w:ascii="BIZ UDゴシック" w:eastAsia="BIZ UDゴシック" w:hAnsi="BIZ UDゴシック"/>
                <w:b/>
                <w:bCs/>
                <w:color w:val="000000"/>
                <w:szCs w:val="21"/>
              </w:rPr>
            </w:pPr>
            <w:r w:rsidRPr="00D13087">
              <w:rPr>
                <w:rFonts w:ascii="BIZ UDゴシック" w:eastAsia="BIZ UDゴシック" w:hAnsi="BIZ UDゴシック" w:hint="eastAsia"/>
                <w:b/>
                <w:bCs/>
                <w:color w:val="000000"/>
                <w:szCs w:val="21"/>
              </w:rPr>
              <w:t>尊厳を持って生きる</w:t>
            </w:r>
          </w:p>
        </w:tc>
        <w:tc>
          <w:tcPr>
            <w:tcW w:w="6844" w:type="dxa"/>
          </w:tcPr>
          <w:p w:rsidR="00D13087" w:rsidRPr="00D13087" w:rsidP="00D13087" w14:paraId="3061EE25" w14:textId="77777777">
            <w:pPr>
              <w:rPr>
                <w:rFonts w:ascii="BIZ UDゴシック" w:eastAsia="BIZ UDゴシック" w:hAnsi="BIZ UDゴシック"/>
                <w:color w:val="000000"/>
                <w:sz w:val="20"/>
                <w:szCs w:val="18"/>
              </w:rPr>
            </w:pPr>
            <w:r w:rsidRPr="00D13087">
              <w:rPr>
                <w:rFonts w:ascii="BIZ UDゴシック" w:eastAsia="BIZ UDゴシック" w:hAnsi="BIZ UDゴシック" w:hint="eastAsia"/>
                <w:color w:val="000000"/>
                <w:sz w:val="20"/>
                <w:szCs w:val="18"/>
              </w:rPr>
              <w:t>★意思疎通支援者が果たす役割等に関する広報活動及び啓発活動の充実</w:t>
            </w:r>
          </w:p>
          <w:p w:rsidR="00D13087" w:rsidRPr="00D13087" w:rsidP="00D13087" w14:paraId="37F9DEF4" w14:textId="77777777">
            <w:pPr>
              <w:rPr>
                <w:rFonts w:ascii="BIZ UDゴシック" w:eastAsia="BIZ UDゴシック" w:hAnsi="BIZ UDゴシック"/>
                <w:color w:val="000000"/>
                <w:sz w:val="20"/>
                <w:szCs w:val="18"/>
              </w:rPr>
            </w:pPr>
            <w:r w:rsidRPr="00D13087">
              <w:rPr>
                <w:rFonts w:ascii="BIZ UDゴシック" w:eastAsia="BIZ UDゴシック" w:hAnsi="BIZ UDゴシック" w:hint="eastAsia"/>
                <w:color w:val="000000"/>
                <w:sz w:val="20"/>
                <w:szCs w:val="18"/>
              </w:rPr>
              <w:t>★新型コロナウイルス感染症への対応を踏まえた新興感染症への対応</w:t>
            </w:r>
          </w:p>
        </w:tc>
      </w:tr>
    </w:tbl>
    <w:p w:rsidR="00D13087" w:rsidP="00D13087" w14:paraId="36AF6F82" w14:textId="77777777">
      <w:pPr>
        <w:snapToGrid w:val="0"/>
        <w:spacing w:before="180" w:beforeLines="50" w:after="90" w:afterLines="25"/>
        <w:ind w:firstLine="240" w:firstLineChars="100"/>
        <w:outlineLvl w:val="3"/>
        <w:rPr>
          <w:rFonts w:ascii="Yu Gothic" w:eastAsia="Yu Gothic" w:hAnsi="Yu Gothic" w:cs="BIZ UDゴシック"/>
          <w:b/>
          <w:bCs/>
          <w:sz w:val="24"/>
          <w:szCs w:val="24"/>
        </w:rPr>
      </w:pPr>
      <w:r>
        <w:rPr>
          <w:rFonts w:ascii="Yu Gothic" w:eastAsia="Yu Gothic" w:hAnsi="Yu Gothic" w:cs="BIZ UDゴシック"/>
          <w:b/>
          <w:bCs/>
          <w:sz w:val="24"/>
          <w:szCs w:val="24"/>
        </w:rPr>
        <w:br w:type="page"/>
      </w:r>
    </w:p>
    <w:p w:rsidR="002528BC" w:rsidRPr="00D13087" w:rsidP="00D13087" w14:paraId="2E82571D" w14:textId="24315047">
      <w:pPr>
        <w:snapToGrid w:val="0"/>
        <w:spacing w:before="180" w:beforeLines="50" w:after="90" w:afterLines="25"/>
        <w:ind w:firstLine="240" w:firstLineChars="100"/>
        <w:outlineLvl w:val="3"/>
        <w:rPr>
          <w:rFonts w:ascii="Yu Gothic" w:eastAsia="Yu Gothic" w:hAnsi="Yu Gothic" w:cs="BIZ UDゴシック"/>
          <w:b/>
          <w:bCs/>
          <w:sz w:val="24"/>
          <w:szCs w:val="24"/>
        </w:rPr>
      </w:pPr>
      <w:r>
        <w:rPr>
          <w:rFonts w:ascii="Yu Gothic" w:eastAsia="Yu Gothic" w:hAnsi="Yu Gothic" w:cs="BIZ UDゴシック" w:hint="eastAsia"/>
          <w:b/>
          <w:bCs/>
          <w:sz w:val="24"/>
          <w:szCs w:val="24"/>
        </w:rPr>
        <w:t>②</w:t>
      </w:r>
      <w:r w:rsidR="00817FB1">
        <w:rPr>
          <w:rFonts w:ascii="Yu Gothic" w:eastAsia="Yu Gothic" w:hAnsi="Yu Gothic" w:cs="BIZ UDゴシック" w:hint="eastAsia"/>
          <w:b/>
          <w:bCs/>
          <w:sz w:val="24"/>
          <w:szCs w:val="24"/>
        </w:rPr>
        <w:t>第8期</w:t>
      </w:r>
      <w:r>
        <w:rPr>
          <w:rFonts w:ascii="Yu Gothic" w:eastAsia="Yu Gothic" w:hAnsi="Yu Gothic" w:cs="BIZ UDゴシック" w:hint="eastAsia"/>
          <w:b/>
          <w:bCs/>
          <w:sz w:val="24"/>
          <w:szCs w:val="24"/>
        </w:rPr>
        <w:t>障害福祉計画策定に係る府の考え方</w:t>
      </w:r>
    </w:p>
    <w:p w:rsidR="00D13087" w:rsidP="00D13087" w14:paraId="07CFC958" w14:textId="59B1EC7C">
      <w:pPr>
        <w:ind w:left="525" w:hanging="210" w:leftChars="150" w:hangingChars="100"/>
        <w:rPr>
          <w:rFonts w:ascii="BIZ UDPゴシック" w:eastAsia="BIZ UDPゴシック" w:hAnsi="BIZ UDPゴシック"/>
          <w:color w:val="000000" w:themeColor="text1"/>
        </w:rPr>
      </w:pPr>
      <w:r w:rsidRPr="00D13087">
        <w:rPr>
          <w:rFonts w:ascii="BIZ UDPゴシック" w:eastAsia="BIZ UDPゴシック" w:hAnsi="BIZ UDPゴシック" w:hint="eastAsia"/>
          <w:color w:val="000000" w:themeColor="text1"/>
        </w:rPr>
        <w:t>●</w:t>
      </w:r>
      <w:r>
        <w:rPr>
          <w:rFonts w:ascii="BIZ UDPゴシック" w:eastAsia="BIZ UDPゴシック" w:hAnsi="BIZ UDPゴシック" w:hint="eastAsia"/>
          <w:color w:val="000000" w:themeColor="text1"/>
        </w:rPr>
        <w:t>障害福祉計画の策定にあたり、大阪府では国の「基本指針」の内容</w:t>
      </w:r>
      <w:r w:rsidR="00CF10FA">
        <w:rPr>
          <w:rFonts w:ascii="BIZ UDPゴシック" w:eastAsia="BIZ UDPゴシック" w:hAnsi="BIZ UDPゴシック" w:hint="eastAsia"/>
          <w:color w:val="000000" w:themeColor="text1"/>
        </w:rPr>
        <w:t>を踏まえながら</w:t>
      </w:r>
      <w:r>
        <w:rPr>
          <w:rFonts w:ascii="BIZ UDPゴシック" w:eastAsia="BIZ UDPゴシック" w:hAnsi="BIZ UDPゴシック" w:hint="eastAsia"/>
          <w:color w:val="000000" w:themeColor="text1"/>
        </w:rPr>
        <w:t>、府の現状に合わせて以下の様に目標設定する方針が示されています</w:t>
      </w:r>
      <w:r w:rsidRPr="00D13087">
        <w:rPr>
          <w:rFonts w:ascii="BIZ UDPゴシック" w:eastAsia="BIZ UDPゴシック" w:hAnsi="BIZ UDPゴシック" w:hint="eastAsia"/>
          <w:color w:val="000000" w:themeColor="text1"/>
        </w:rPr>
        <w:t>。</w:t>
      </w:r>
      <w:r>
        <w:rPr>
          <w:rFonts w:ascii="BIZ UDPゴシック" w:eastAsia="BIZ UDPゴシック" w:hAnsi="BIZ UDPゴシック" w:hint="eastAsia"/>
          <w:color w:val="000000" w:themeColor="text1"/>
        </w:rPr>
        <w:t>（</w:t>
      </w:r>
      <w:r w:rsidR="00817FB1">
        <w:rPr>
          <w:rFonts w:ascii="BIZ UDPゴシック" w:eastAsia="BIZ UDPゴシック" w:hAnsi="BIZ UDPゴシック" w:hint="eastAsia"/>
          <w:color w:val="000000" w:themeColor="text1"/>
        </w:rPr>
        <w:t>国の基本指針と異なる</w:t>
      </w:r>
      <w:r>
        <w:rPr>
          <w:rFonts w:ascii="BIZ UDPゴシック" w:eastAsia="BIZ UDPゴシック" w:hAnsi="BIZ UDPゴシック" w:hint="eastAsia"/>
          <w:color w:val="000000" w:themeColor="text1"/>
        </w:rPr>
        <w:t>府独自</w:t>
      </w:r>
      <w:r w:rsidR="00817FB1">
        <w:rPr>
          <w:rFonts w:ascii="BIZ UDPゴシック" w:eastAsia="BIZ UDPゴシック" w:hAnsi="BIZ UDPゴシック" w:hint="eastAsia"/>
          <w:color w:val="000000" w:themeColor="text1"/>
        </w:rPr>
        <w:t>の方針部分を</w:t>
      </w:r>
      <w:r>
        <w:rPr>
          <w:rFonts w:ascii="BIZ UDPゴシック" w:eastAsia="BIZ UDPゴシック" w:hAnsi="BIZ UDPゴシック" w:hint="eastAsia"/>
          <w:color w:val="000000" w:themeColor="text1"/>
        </w:rPr>
        <w:t>抜粋</w:t>
      </w:r>
      <w:r w:rsidR="00CF10FA">
        <w:rPr>
          <w:rFonts w:ascii="BIZ UDPゴシック" w:eastAsia="BIZ UDPゴシック" w:hAnsi="BIZ UDPゴシック" w:hint="eastAsia"/>
          <w:color w:val="000000" w:themeColor="text1"/>
        </w:rPr>
        <w:t>して掲載</w:t>
      </w:r>
      <w:r>
        <w:rPr>
          <w:rFonts w:ascii="BIZ UDPゴシック" w:eastAsia="BIZ UDPゴシック" w:hAnsi="BIZ UDPゴシック" w:hint="eastAsia"/>
          <w:color w:val="000000" w:themeColor="text1"/>
        </w:rPr>
        <w:t>）</w:t>
      </w:r>
    </w:p>
    <w:p w:rsidR="00374813" w:rsidP="00CF10FA" w14:paraId="45938539" w14:textId="686BBF1A">
      <w:pPr>
        <w:spacing w:before="180" w:beforeLines="50"/>
        <w:ind w:left="210" w:leftChars="100"/>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w:t>
      </w:r>
      <w:r w:rsidR="008122DE">
        <w:rPr>
          <w:rFonts w:ascii="BIZ UDPゴシック" w:eastAsia="BIZ UDPゴシック" w:hAnsi="BIZ UDPゴシック" w:hint="eastAsia"/>
          <w:color w:val="000000" w:themeColor="text1"/>
        </w:rPr>
        <w:t>国の基本指針と大阪府の方針</w:t>
      </w:r>
    </w:p>
    <w:tbl>
      <w:tblPr>
        <w:tblStyle w:val="TableGrid"/>
        <w:tblW w:w="9209" w:type="dxa"/>
        <w:jc w:val="center"/>
        <w:tblLook w:val="04A0"/>
      </w:tblPr>
      <w:tblGrid>
        <w:gridCol w:w="4604"/>
        <w:gridCol w:w="4605"/>
      </w:tblGrid>
      <w:tr w14:paraId="2EC73D4A" w14:textId="77777777" w:rsidTr="00CF10FA">
        <w:tblPrEx>
          <w:tblW w:w="9209" w:type="dxa"/>
          <w:jc w:val="center"/>
          <w:tblLook w:val="04A0"/>
        </w:tblPrEx>
        <w:trPr>
          <w:jc w:val="center"/>
        </w:trPr>
        <w:tc>
          <w:tcPr>
            <w:tcW w:w="4604" w:type="dxa"/>
            <w:shd w:val="clear" w:color="auto" w:fill="D9D9D9" w:themeFill="background1" w:themeFillShade="D9"/>
            <w:vAlign w:val="center"/>
          </w:tcPr>
          <w:p w:rsidR="00374813" w:rsidRPr="006D698A" w:rsidP="00CF10FA" w14:paraId="7D0E6228" w14:textId="5A8E02BD">
            <w:pPr>
              <w:jc w:val="center"/>
              <w:rPr>
                <w:rFonts w:ascii="BIZ UDPゴシック" w:eastAsia="BIZ UDPゴシック" w:hAnsi="BIZ UDPゴシック"/>
                <w:b/>
                <w:bCs/>
                <w:color w:val="000000" w:themeColor="text1"/>
                <w:szCs w:val="21"/>
              </w:rPr>
            </w:pPr>
            <w:r w:rsidRPr="006D698A">
              <w:rPr>
                <w:rFonts w:ascii="BIZ UDPゴシック" w:eastAsia="BIZ UDPゴシック" w:hAnsi="BIZ UDPゴシック" w:hint="eastAsia"/>
                <w:b/>
                <w:bCs/>
                <w:color w:val="000000" w:themeColor="text1"/>
                <w:szCs w:val="21"/>
              </w:rPr>
              <w:t>国の基本指針</w:t>
            </w:r>
          </w:p>
        </w:tc>
        <w:tc>
          <w:tcPr>
            <w:tcW w:w="4605" w:type="dxa"/>
            <w:shd w:val="clear" w:color="auto" w:fill="D9D9D9" w:themeFill="background1" w:themeFillShade="D9"/>
            <w:vAlign w:val="center"/>
          </w:tcPr>
          <w:p w:rsidR="00374813" w:rsidRPr="006D698A" w:rsidP="00CF10FA" w14:paraId="2BD8948A" w14:textId="0E88BC50">
            <w:pPr>
              <w:jc w:val="center"/>
              <w:rPr>
                <w:rFonts w:ascii="BIZ UDPゴシック" w:eastAsia="BIZ UDPゴシック" w:hAnsi="BIZ UDPゴシック"/>
                <w:b/>
                <w:bCs/>
                <w:color w:val="000000" w:themeColor="text1"/>
                <w:szCs w:val="21"/>
              </w:rPr>
            </w:pPr>
            <w:r w:rsidRPr="006D698A">
              <w:rPr>
                <w:rFonts w:ascii="BIZ UDPゴシック" w:eastAsia="BIZ UDPゴシック" w:hAnsi="BIZ UDPゴシック" w:hint="eastAsia"/>
                <w:b/>
                <w:bCs/>
                <w:color w:val="000000" w:themeColor="text1"/>
                <w:szCs w:val="21"/>
              </w:rPr>
              <w:t>大阪府の</w:t>
            </w:r>
            <w:r w:rsidR="008122DE">
              <w:rPr>
                <w:rFonts w:ascii="BIZ UDPゴシック" w:eastAsia="BIZ UDPゴシック" w:hAnsi="BIZ UDPゴシック" w:hint="eastAsia"/>
                <w:b/>
                <w:bCs/>
                <w:color w:val="000000" w:themeColor="text1"/>
                <w:szCs w:val="21"/>
              </w:rPr>
              <w:t>方針</w:t>
            </w:r>
            <w:r w:rsidR="00CA7B0B">
              <w:rPr>
                <w:rFonts w:ascii="BIZ UDPゴシック" w:eastAsia="BIZ UDPゴシック" w:hAnsi="BIZ UDPゴシック" w:hint="eastAsia"/>
                <w:b/>
                <w:bCs/>
                <w:color w:val="000000" w:themeColor="text1"/>
                <w:szCs w:val="21"/>
              </w:rPr>
              <w:t>、</w:t>
            </w:r>
            <w:r w:rsidRPr="006D698A">
              <w:rPr>
                <w:rFonts w:ascii="BIZ UDPゴシック" w:eastAsia="BIZ UDPゴシック" w:hAnsi="BIZ UDPゴシック" w:hint="eastAsia"/>
                <w:b/>
                <w:bCs/>
                <w:color w:val="000000" w:themeColor="text1"/>
                <w:szCs w:val="21"/>
              </w:rPr>
              <w:t>基本的な考え方</w:t>
            </w:r>
          </w:p>
        </w:tc>
      </w:tr>
      <w:tr w14:paraId="14B20DA8" w14:textId="77777777" w:rsidTr="00CF10FA">
        <w:tblPrEx>
          <w:tblW w:w="9209" w:type="dxa"/>
          <w:jc w:val="center"/>
          <w:tblLook w:val="04A0"/>
        </w:tblPrEx>
        <w:trPr>
          <w:jc w:val="center"/>
        </w:trPr>
        <w:tc>
          <w:tcPr>
            <w:tcW w:w="9209" w:type="dxa"/>
            <w:gridSpan w:val="2"/>
            <w:shd w:val="clear" w:color="auto" w:fill="D9D9D9" w:themeFill="background1" w:themeFillShade="D9"/>
          </w:tcPr>
          <w:p w:rsidR="00B82ED2" w:rsidRPr="00CF10FA" w:rsidP="00CF10FA" w14:paraId="7C95AA45" w14:textId="4ED2E7C4">
            <w:pPr>
              <w:rPr>
                <w:rFonts w:ascii="BIZ UDPゴシック" w:eastAsia="BIZ UDPゴシック" w:hAnsi="BIZ UDPゴシック"/>
                <w:b/>
                <w:bCs/>
                <w:color w:val="000000" w:themeColor="text1"/>
                <w:szCs w:val="21"/>
              </w:rPr>
            </w:pPr>
            <w:r w:rsidRPr="00CF10FA">
              <w:rPr>
                <w:rFonts w:ascii="BIZ UDPゴシック" w:eastAsia="BIZ UDPゴシック" w:hAnsi="BIZ UDPゴシック" w:hint="eastAsia"/>
                <w:b/>
                <w:bCs/>
                <w:color w:val="000000" w:themeColor="text1"/>
                <w:szCs w:val="21"/>
              </w:rPr>
              <w:t>施設入所者数の削減</w:t>
            </w:r>
          </w:p>
        </w:tc>
      </w:tr>
      <w:tr w14:paraId="39D70F85" w14:textId="77777777" w:rsidTr="00CF10FA">
        <w:tblPrEx>
          <w:tblW w:w="9209" w:type="dxa"/>
          <w:jc w:val="center"/>
          <w:tblLook w:val="04A0"/>
        </w:tblPrEx>
        <w:trPr>
          <w:trHeight w:val="1417"/>
          <w:jc w:val="center"/>
        </w:trPr>
        <w:tc>
          <w:tcPr>
            <w:tcW w:w="4604" w:type="dxa"/>
          </w:tcPr>
          <w:p w:rsidR="00B82ED2" w:rsidRPr="006D698A" w:rsidP="00CF10FA" w14:paraId="33443BE5" w14:textId="124A1ABE">
            <w:pPr>
              <w:rPr>
                <w:rFonts w:ascii="BIZ UDPゴシック" w:eastAsia="BIZ UDPゴシック" w:hAnsi="BIZ UDPゴシック"/>
                <w:color w:val="000000" w:themeColor="text1"/>
                <w:szCs w:val="21"/>
              </w:rPr>
            </w:pPr>
            <w:r w:rsidRPr="006D698A">
              <w:rPr>
                <w:rFonts w:ascii="BIZ UDPゴシック" w:eastAsia="BIZ UDPゴシック" w:hAnsi="BIZ UDPゴシック" w:hint="eastAsia"/>
                <w:color w:val="000000" w:themeColor="text1"/>
                <w:szCs w:val="21"/>
              </w:rPr>
              <w:t>令和1</w:t>
            </w:r>
            <w:r w:rsidRPr="006D698A">
              <w:rPr>
                <w:rFonts w:ascii="BIZ UDPゴシック" w:eastAsia="BIZ UDPゴシック" w:hAnsi="BIZ UDPゴシック"/>
                <w:color w:val="000000" w:themeColor="text1"/>
                <w:szCs w:val="21"/>
              </w:rPr>
              <w:t>1</w:t>
            </w:r>
            <w:r w:rsidRPr="006D698A">
              <w:rPr>
                <w:rFonts w:ascii="BIZ UDPゴシック" w:eastAsia="BIZ UDPゴシック" w:hAnsi="BIZ UDPゴシック" w:hint="eastAsia"/>
                <w:color w:val="000000" w:themeColor="text1"/>
                <w:szCs w:val="21"/>
              </w:rPr>
              <w:t>年度末時点で、令和７年度末の施設入所者数の６％以上が地域生活へ移行することを基本とする</w:t>
            </w:r>
          </w:p>
        </w:tc>
        <w:tc>
          <w:tcPr>
            <w:tcW w:w="4605" w:type="dxa"/>
          </w:tcPr>
          <w:p w:rsidR="00B82ED2" w:rsidRPr="006D698A" w:rsidP="00CF10FA" w14:paraId="1A473C0A" w14:textId="3B10E5BB">
            <w:pPr>
              <w:rPr>
                <w:rFonts w:ascii="BIZ UDPゴシック" w:eastAsia="BIZ UDPゴシック" w:hAnsi="BIZ UDPゴシック"/>
                <w:color w:val="000000" w:themeColor="text1"/>
                <w:szCs w:val="21"/>
              </w:rPr>
            </w:pPr>
            <w:r w:rsidRPr="006D698A">
              <w:rPr>
                <w:rFonts w:ascii="BIZ UDPゴシック" w:eastAsia="BIZ UDPゴシック" w:hAnsi="BIZ UDPゴシック" w:cstheme="majorBidi" w:hint="eastAsia"/>
                <w:b/>
                <w:bCs/>
                <w:color w:val="000000" w:themeColor="text1"/>
                <w:szCs w:val="21"/>
                <w:u w:val="single"/>
              </w:rPr>
              <w:t>令和1</w:t>
            </w:r>
            <w:r w:rsidRPr="006D698A">
              <w:rPr>
                <w:rFonts w:ascii="BIZ UDPゴシック" w:eastAsia="BIZ UDPゴシック" w:hAnsi="BIZ UDPゴシック" w:cstheme="majorBidi"/>
                <w:b/>
                <w:bCs/>
                <w:color w:val="000000" w:themeColor="text1"/>
                <w:szCs w:val="21"/>
                <w:u w:val="single"/>
              </w:rPr>
              <w:t>1</w:t>
            </w:r>
            <w:r w:rsidRPr="006D698A">
              <w:rPr>
                <w:rFonts w:ascii="BIZ UDPゴシック" w:eastAsia="BIZ UDPゴシック" w:hAnsi="BIZ UDPゴシック" w:cstheme="majorBidi" w:hint="eastAsia"/>
                <w:b/>
                <w:bCs/>
                <w:color w:val="000000" w:themeColor="text1"/>
                <w:szCs w:val="21"/>
                <w:u w:val="single"/>
              </w:rPr>
              <w:t>年度末時点で令和７年度末の施設入所者数の3.1％以上削減することを基本として</w:t>
            </w:r>
            <w:r w:rsidRPr="006D698A">
              <w:rPr>
                <w:rFonts w:ascii="BIZ UDPゴシック" w:eastAsia="BIZ UDPゴシック" w:hAnsi="BIZ UDPゴシック" w:cstheme="majorBidi" w:hint="eastAsia"/>
                <w:color w:val="000000" w:themeColor="text1"/>
                <w:szCs w:val="21"/>
              </w:rPr>
              <w:t>、各市町村において目標値を設定する</w:t>
            </w:r>
          </w:p>
        </w:tc>
      </w:tr>
      <w:tr w14:paraId="7EC2E433" w14:textId="77777777" w:rsidTr="00CF10FA">
        <w:tblPrEx>
          <w:tblW w:w="9209" w:type="dxa"/>
          <w:jc w:val="center"/>
          <w:tblLook w:val="04A0"/>
        </w:tblPrEx>
        <w:trPr>
          <w:jc w:val="center"/>
        </w:trPr>
        <w:tc>
          <w:tcPr>
            <w:tcW w:w="9209" w:type="dxa"/>
            <w:gridSpan w:val="2"/>
            <w:shd w:val="clear" w:color="auto" w:fill="D9D9D9" w:themeFill="background1" w:themeFillShade="D9"/>
          </w:tcPr>
          <w:p w:rsidR="00394A2F" w:rsidRPr="00CF10FA" w:rsidP="00CF10FA" w14:paraId="2CC78EED" w14:textId="08D6698C">
            <w:pPr>
              <w:rPr>
                <w:rFonts w:ascii="BIZ UDPゴシック" w:eastAsia="BIZ UDPゴシック" w:hAnsi="BIZ UDPゴシック"/>
                <w:b/>
                <w:bCs/>
                <w:color w:val="000000" w:themeColor="text1"/>
                <w:szCs w:val="21"/>
              </w:rPr>
            </w:pPr>
            <w:r w:rsidRPr="006D698A">
              <w:rPr>
                <w:rFonts w:ascii="BIZ UDPゴシック" w:eastAsia="BIZ UDPゴシック" w:hAnsi="BIZ UDPゴシック"/>
                <w:b/>
                <w:bCs/>
                <w:color w:val="000000" w:themeColor="text1"/>
                <w:szCs w:val="21"/>
              </w:rPr>
              <w:t>精神</w:t>
            </w:r>
            <w:r w:rsidR="006F0ED6">
              <w:rPr>
                <w:rFonts w:ascii="BIZ UDPゴシック" w:eastAsia="BIZ UDPゴシック" w:hAnsi="BIZ UDPゴシック"/>
                <w:b/>
                <w:bCs/>
                <w:color w:val="000000" w:themeColor="text1"/>
                <w:szCs w:val="21"/>
              </w:rPr>
              <w:t>障害</w:t>
            </w:r>
            <w:r w:rsidRPr="006D698A">
              <w:rPr>
                <w:rFonts w:ascii="BIZ UDPゴシック" w:eastAsia="BIZ UDPゴシック" w:hAnsi="BIZ UDPゴシック"/>
                <w:b/>
                <w:bCs/>
                <w:color w:val="000000" w:themeColor="text1"/>
                <w:szCs w:val="21"/>
              </w:rPr>
              <w:t>にも対応した地域包括ケアシステムの構築</w:t>
            </w:r>
          </w:p>
        </w:tc>
      </w:tr>
      <w:tr w14:paraId="63FC5640" w14:textId="77777777" w:rsidTr="00CF10FA">
        <w:tblPrEx>
          <w:tblW w:w="9209" w:type="dxa"/>
          <w:jc w:val="center"/>
          <w:tblLook w:val="04A0"/>
        </w:tblPrEx>
        <w:trPr>
          <w:trHeight w:val="1797"/>
          <w:jc w:val="center"/>
        </w:trPr>
        <w:tc>
          <w:tcPr>
            <w:tcW w:w="4604" w:type="dxa"/>
          </w:tcPr>
          <w:p w:rsidR="00394A2F" w:rsidRPr="006D698A" w:rsidP="00CF10FA" w14:paraId="5F20FC74" w14:textId="3FF09C67">
            <w:pPr>
              <w:rPr>
                <w:rFonts w:ascii="BIZ UDPゴシック" w:eastAsia="BIZ UDPゴシック" w:hAnsi="BIZ UDPゴシック" w:hint="eastAsia"/>
                <w:color w:val="000000" w:themeColor="text1"/>
                <w:szCs w:val="21"/>
              </w:rPr>
            </w:pPr>
            <w:r w:rsidRPr="006D698A">
              <w:rPr>
                <w:rFonts w:ascii="BIZ UDPゴシック" w:eastAsia="BIZ UDPゴシック" w:hAnsi="BIZ UDPゴシック"/>
                <w:color w:val="000000" w:themeColor="text1"/>
                <w:szCs w:val="21"/>
              </w:rPr>
              <w:t>令和11年度における精神</w:t>
            </w:r>
            <w:r w:rsidR="006F0ED6">
              <w:rPr>
                <w:rFonts w:ascii="BIZ UDPゴシック" w:eastAsia="BIZ UDPゴシック" w:hAnsi="BIZ UDPゴシック"/>
                <w:color w:val="000000" w:themeColor="text1"/>
                <w:szCs w:val="21"/>
              </w:rPr>
              <w:t>障害</w:t>
            </w:r>
            <w:r w:rsidRPr="006D698A">
              <w:rPr>
                <w:rFonts w:ascii="BIZ UDPゴシック" w:eastAsia="BIZ UDPゴシック" w:hAnsi="BIZ UDPゴシック"/>
                <w:color w:val="000000" w:themeColor="text1"/>
                <w:szCs w:val="21"/>
              </w:rPr>
              <w:t>者</w:t>
            </w:r>
            <w:r w:rsidRPr="006D698A">
              <w:rPr>
                <w:rFonts w:ascii="BIZ UDPゴシック" w:eastAsia="BIZ UDPゴシック" w:hAnsi="BIZ UDPゴシック"/>
                <w:color w:val="000000" w:themeColor="text1"/>
                <w:szCs w:val="21"/>
                <w:vertAlign w:val="superscript"/>
              </w:rPr>
              <w:t>※</w:t>
            </w:r>
            <w:r w:rsidRPr="006D698A">
              <w:rPr>
                <w:rFonts w:ascii="BIZ UDPゴシック" w:eastAsia="BIZ UDPゴシック" w:hAnsi="BIZ UDPゴシック"/>
                <w:color w:val="000000" w:themeColor="text1"/>
                <w:szCs w:val="21"/>
              </w:rPr>
              <w:t>の精神病床から退院後1年以内の地域における生活日数の平均を319.3日以上とすることを基本とする</w:t>
            </w:r>
          </w:p>
          <w:p w:rsidR="00394A2F" w:rsidRPr="006D698A" w:rsidP="00CF10FA" w14:paraId="60DD4820" w14:textId="0F81D911">
            <w:pPr>
              <w:rPr>
                <w:rFonts w:ascii="BIZ UDPゴシック" w:eastAsia="BIZ UDPゴシック" w:hAnsi="BIZ UDPゴシック"/>
                <w:color w:val="000000" w:themeColor="text1"/>
                <w:szCs w:val="21"/>
              </w:rPr>
            </w:pPr>
            <w:r w:rsidRPr="006D698A">
              <w:rPr>
                <w:rFonts w:ascii="BIZ UDPゴシック" w:eastAsia="BIZ UDPゴシック" w:hAnsi="BIZ UDPゴシック"/>
                <w:color w:val="000000" w:themeColor="text1"/>
                <w:sz w:val="18"/>
                <w:szCs w:val="18"/>
              </w:rPr>
              <w:t>※精神病床への入院後1年以内に退院した者に限る</w:t>
            </w:r>
          </w:p>
        </w:tc>
        <w:tc>
          <w:tcPr>
            <w:tcW w:w="4605" w:type="dxa"/>
          </w:tcPr>
          <w:p w:rsidR="00394A2F" w:rsidRPr="006D698A" w:rsidP="00CF10FA" w14:paraId="444FF88D" w14:textId="13556021">
            <w:pPr>
              <w:rPr>
                <w:rFonts w:ascii="BIZ UDPゴシック" w:eastAsia="BIZ UDPゴシック" w:hAnsi="BIZ UDPゴシック" w:hint="eastAsia"/>
                <w:color w:val="000000" w:themeColor="text1"/>
                <w:szCs w:val="21"/>
              </w:rPr>
            </w:pPr>
            <w:r w:rsidRPr="006D698A">
              <w:rPr>
                <w:rFonts w:ascii="BIZ UDPゴシック" w:eastAsia="BIZ UDPゴシック" w:hAnsi="BIZ UDPゴシック"/>
                <w:b/>
                <w:bCs/>
                <w:color w:val="000000" w:themeColor="text1"/>
                <w:szCs w:val="21"/>
                <w:u w:val="single"/>
              </w:rPr>
              <w:t>11年度における精神</w:t>
            </w:r>
            <w:r w:rsidR="006F0ED6">
              <w:rPr>
                <w:rFonts w:ascii="BIZ UDPゴシック" w:eastAsia="BIZ UDPゴシック" w:hAnsi="BIZ UDPゴシック"/>
                <w:b/>
                <w:bCs/>
                <w:color w:val="000000" w:themeColor="text1"/>
                <w:szCs w:val="21"/>
                <w:u w:val="single"/>
              </w:rPr>
              <w:t>障害</w:t>
            </w:r>
            <w:r w:rsidRPr="006D698A">
              <w:rPr>
                <w:rFonts w:ascii="BIZ UDPゴシック" w:eastAsia="BIZ UDPゴシック" w:hAnsi="BIZ UDPゴシック"/>
                <w:b/>
                <w:bCs/>
                <w:color w:val="000000" w:themeColor="text1"/>
                <w:szCs w:val="21"/>
                <w:u w:val="single"/>
              </w:rPr>
              <w:t>者の精神病床から退院後</w:t>
            </w:r>
            <w:r w:rsidR="00CA7B0B">
              <w:rPr>
                <w:rFonts w:ascii="BIZ UDPゴシック" w:eastAsia="BIZ UDPゴシック" w:hAnsi="BIZ UDPゴシック" w:hint="eastAsia"/>
                <w:b/>
                <w:bCs/>
                <w:color w:val="000000" w:themeColor="text1"/>
                <w:szCs w:val="21"/>
                <w:u w:val="single"/>
              </w:rPr>
              <w:t>１</w:t>
            </w:r>
            <w:r w:rsidRPr="006D698A">
              <w:rPr>
                <w:rFonts w:ascii="BIZ UDPゴシック" w:eastAsia="BIZ UDPゴシック" w:hAnsi="BIZ UDPゴシック"/>
                <w:b/>
                <w:bCs/>
                <w:color w:val="000000" w:themeColor="text1"/>
                <w:szCs w:val="21"/>
                <w:u w:val="single"/>
              </w:rPr>
              <w:t>年以内の地域での平均生活日数を324.0日以上</w:t>
            </w:r>
            <w:r w:rsidRPr="006D698A">
              <w:rPr>
                <w:rFonts w:ascii="BIZ UDPゴシック" w:eastAsia="BIZ UDPゴシック" w:hAnsi="BIZ UDPゴシック"/>
                <w:color w:val="000000" w:themeColor="text1"/>
                <w:szCs w:val="21"/>
              </w:rPr>
              <w:t>とする</w:t>
            </w:r>
          </w:p>
          <w:p w:rsidR="00394A2F" w:rsidRPr="006D698A" w:rsidP="00CF10FA" w14:paraId="2B43D2D7" w14:textId="13C7538F">
            <w:pPr>
              <w:rPr>
                <w:rFonts w:ascii="BIZ UDPゴシック" w:eastAsia="BIZ UDPゴシック" w:hAnsi="BIZ UDPゴシック"/>
                <w:color w:val="000000" w:themeColor="text1"/>
                <w:szCs w:val="21"/>
              </w:rPr>
            </w:pPr>
          </w:p>
        </w:tc>
      </w:tr>
      <w:tr w14:paraId="38C5B4B5" w14:textId="77777777" w:rsidTr="00CF10FA">
        <w:tblPrEx>
          <w:tblW w:w="9209" w:type="dxa"/>
          <w:jc w:val="center"/>
          <w:tblLook w:val="04A0"/>
        </w:tblPrEx>
        <w:trPr>
          <w:jc w:val="center"/>
        </w:trPr>
        <w:tc>
          <w:tcPr>
            <w:tcW w:w="4604" w:type="dxa"/>
          </w:tcPr>
          <w:p w:rsidR="00394A2F" w:rsidRPr="006D698A" w:rsidP="00CF10FA" w14:paraId="5C4AD5C8" w14:textId="4D557E92">
            <w:pPr>
              <w:rPr>
                <w:rFonts w:ascii="BIZ UDPゴシック" w:eastAsia="BIZ UDPゴシック" w:hAnsi="BIZ UDPゴシック" w:hint="eastAsia"/>
                <w:color w:val="000000" w:themeColor="text1"/>
                <w:szCs w:val="21"/>
              </w:rPr>
            </w:pPr>
            <w:r w:rsidRPr="006D698A">
              <w:rPr>
                <w:rFonts w:ascii="BIZ UDPゴシック" w:eastAsia="BIZ UDPゴシック" w:hAnsi="BIZ UDPゴシック"/>
                <w:color w:val="000000" w:themeColor="text1"/>
                <w:szCs w:val="21"/>
              </w:rPr>
              <w:t>令和11年度における退院後90日時点の30日以上の再入院率を10.3％以下、退院後180日時点の30日以上の再入院率を17.4％以下、退院後365日時点の30日以上の再入院率を25.7％以下とすることを基本とする</w:t>
            </w:r>
          </w:p>
          <w:p w:rsidR="00394A2F" w:rsidRPr="006D698A" w:rsidP="00CF10FA" w14:paraId="15B96B05" w14:textId="77777777">
            <w:pPr>
              <w:rPr>
                <w:rFonts w:ascii="BIZ UDPゴシック" w:eastAsia="BIZ UDPゴシック" w:hAnsi="BIZ UDPゴシック"/>
                <w:color w:val="000000" w:themeColor="text1"/>
                <w:szCs w:val="21"/>
              </w:rPr>
            </w:pPr>
          </w:p>
        </w:tc>
        <w:tc>
          <w:tcPr>
            <w:tcW w:w="4605" w:type="dxa"/>
          </w:tcPr>
          <w:p w:rsidR="00394A2F" w:rsidRPr="006D698A" w:rsidP="00CF10FA" w14:paraId="0A9F8079" w14:textId="63E583CC">
            <w:pPr>
              <w:rPr>
                <w:rFonts w:ascii="BIZ UDPゴシック" w:eastAsia="BIZ UDPゴシック" w:hAnsi="BIZ UDPゴシック" w:hint="eastAsia"/>
                <w:color w:val="000000" w:themeColor="text1"/>
                <w:szCs w:val="21"/>
              </w:rPr>
            </w:pPr>
            <w:r w:rsidRPr="006D698A">
              <w:rPr>
                <w:rFonts w:ascii="BIZ UDPゴシック" w:eastAsia="BIZ UDPゴシック" w:hAnsi="BIZ UDPゴシック"/>
                <w:b/>
                <w:bCs/>
                <w:color w:val="000000" w:themeColor="text1"/>
                <w:szCs w:val="21"/>
                <w:u w:val="single"/>
              </w:rPr>
              <w:t>令和11年度における退院患者の精神病床への30日以上の再入院率について、次のとおり設定する</w:t>
            </w:r>
          </w:p>
          <w:p w:rsidR="00394A2F" w:rsidRPr="006D698A" w:rsidP="00CF10FA" w14:paraId="241067A4" w14:textId="77777777">
            <w:pPr>
              <w:rPr>
                <w:rFonts w:ascii="BIZ UDPゴシック" w:eastAsia="BIZ UDPゴシック" w:hAnsi="BIZ UDPゴシック"/>
                <w:b/>
                <w:bCs/>
                <w:color w:val="000000" w:themeColor="text1"/>
                <w:szCs w:val="21"/>
                <w:u w:val="single"/>
              </w:rPr>
            </w:pPr>
            <w:r w:rsidRPr="006D698A">
              <w:rPr>
                <w:rFonts w:ascii="BIZ UDPゴシック" w:eastAsia="BIZ UDPゴシック" w:hAnsi="BIZ UDPゴシック"/>
                <w:b/>
                <w:bCs/>
                <w:color w:val="000000" w:themeColor="text1"/>
                <w:szCs w:val="21"/>
                <w:u w:val="single"/>
              </w:rPr>
              <w:t>退院後90日時点：9.2％以下</w:t>
            </w:r>
          </w:p>
          <w:p w:rsidR="00394A2F" w:rsidRPr="006D698A" w:rsidP="00CF10FA" w14:paraId="2464D592" w14:textId="77777777">
            <w:pPr>
              <w:rPr>
                <w:rFonts w:ascii="BIZ UDPゴシック" w:eastAsia="BIZ UDPゴシック" w:hAnsi="BIZ UDPゴシック"/>
                <w:b/>
                <w:bCs/>
                <w:color w:val="000000" w:themeColor="text1"/>
                <w:szCs w:val="21"/>
                <w:u w:val="single"/>
              </w:rPr>
            </w:pPr>
            <w:r w:rsidRPr="006D698A">
              <w:rPr>
                <w:rFonts w:ascii="BIZ UDPゴシック" w:eastAsia="BIZ UDPゴシック" w:hAnsi="BIZ UDPゴシック"/>
                <w:b/>
                <w:bCs/>
                <w:color w:val="000000" w:themeColor="text1"/>
                <w:szCs w:val="21"/>
                <w:u w:val="single"/>
              </w:rPr>
              <w:t>退院後180日時点：15.4％以下</w:t>
            </w:r>
          </w:p>
          <w:p w:rsidR="00394A2F" w:rsidRPr="006D698A" w:rsidP="00CF10FA" w14:paraId="054B6747" w14:textId="0685A0C5">
            <w:pPr>
              <w:rPr>
                <w:rFonts w:ascii="BIZ UDPゴシック" w:eastAsia="BIZ UDPゴシック" w:hAnsi="BIZ UDPゴシック"/>
                <w:color w:val="000000" w:themeColor="text1"/>
                <w:szCs w:val="21"/>
              </w:rPr>
            </w:pPr>
            <w:r w:rsidRPr="006D698A">
              <w:rPr>
                <w:rFonts w:ascii="BIZ UDPゴシック" w:eastAsia="BIZ UDPゴシック" w:hAnsi="BIZ UDPゴシック"/>
                <w:b/>
                <w:bCs/>
                <w:color w:val="000000" w:themeColor="text1"/>
                <w:szCs w:val="21"/>
                <w:u w:val="single"/>
              </w:rPr>
              <w:t>退院後365日時点：23.3％以下</w:t>
            </w:r>
          </w:p>
        </w:tc>
      </w:tr>
      <w:tr w14:paraId="3D80F831" w14:textId="77777777" w:rsidTr="00CF10FA">
        <w:tblPrEx>
          <w:tblW w:w="9209" w:type="dxa"/>
          <w:jc w:val="center"/>
          <w:tblLook w:val="04A0"/>
        </w:tblPrEx>
        <w:trPr>
          <w:trHeight w:val="1587"/>
          <w:jc w:val="center"/>
        </w:trPr>
        <w:tc>
          <w:tcPr>
            <w:tcW w:w="4604" w:type="dxa"/>
          </w:tcPr>
          <w:p w:rsidR="00394A2F" w:rsidRPr="006D698A" w:rsidP="00CF10FA" w14:paraId="40944928" w14:textId="27DE5318">
            <w:pPr>
              <w:rPr>
                <w:rFonts w:ascii="BIZ UDPゴシック" w:eastAsia="BIZ UDPゴシック" w:hAnsi="BIZ UDPゴシック"/>
                <w:color w:val="000000" w:themeColor="text1"/>
                <w:szCs w:val="21"/>
              </w:rPr>
            </w:pPr>
            <w:r w:rsidRPr="006D698A">
              <w:rPr>
                <w:rFonts w:ascii="BIZ UDPゴシック" w:eastAsia="BIZ UDPゴシック" w:hAnsi="BIZ UDPゴシック"/>
                <w:color w:val="000000" w:themeColor="text1"/>
                <w:szCs w:val="21"/>
              </w:rPr>
              <w:t>令和15年度末までに心のサポーター数が100万人となるよう、都道府県の将来人口を元に、目標設定することを基本とする。</w:t>
            </w:r>
          </w:p>
        </w:tc>
        <w:tc>
          <w:tcPr>
            <w:tcW w:w="4605" w:type="dxa"/>
          </w:tcPr>
          <w:p w:rsidR="00394A2F" w:rsidRPr="006D698A" w:rsidP="00CF10FA" w14:paraId="6285AE6A" w14:textId="00F75689">
            <w:pPr>
              <w:rPr>
                <w:rFonts w:ascii="BIZ UDPゴシック" w:eastAsia="BIZ UDPゴシック" w:hAnsi="BIZ UDPゴシック" w:hint="eastAsia"/>
                <w:color w:val="000000" w:themeColor="text1"/>
                <w:szCs w:val="21"/>
              </w:rPr>
            </w:pPr>
            <w:r w:rsidRPr="006D698A">
              <w:rPr>
                <w:rFonts w:ascii="BIZ UDPゴシック" w:eastAsia="BIZ UDPゴシック" w:hAnsi="BIZ UDPゴシック"/>
                <w:b/>
                <w:bCs/>
                <w:color w:val="000000" w:themeColor="text1"/>
                <w:szCs w:val="21"/>
                <w:u w:val="single"/>
              </w:rPr>
              <w:t>令和11年度の心のサポーター数を</w:t>
            </w:r>
            <w:r w:rsidR="00CA7B0B">
              <w:rPr>
                <w:rFonts w:ascii="BIZ UDPゴシック" w:eastAsia="BIZ UDPゴシック" w:hAnsi="BIZ UDPゴシック" w:hint="eastAsia"/>
                <w:b/>
                <w:bCs/>
                <w:color w:val="000000" w:themeColor="text1"/>
                <w:szCs w:val="21"/>
                <w:u w:val="single"/>
              </w:rPr>
              <w:t>府全体で</w:t>
            </w:r>
            <w:r w:rsidRPr="006D698A">
              <w:rPr>
                <w:rFonts w:ascii="BIZ UDPゴシック" w:eastAsia="BIZ UDPゴシック" w:hAnsi="BIZ UDPゴシック"/>
                <w:b/>
                <w:bCs/>
                <w:color w:val="000000" w:themeColor="text1"/>
                <w:szCs w:val="21"/>
                <w:u w:val="single"/>
              </w:rPr>
              <w:t>37,191人以上とする。各市町村においては、この目標値を将来推計人口で按分した数値を下限に目標設定する</w:t>
            </w:r>
          </w:p>
        </w:tc>
      </w:tr>
      <w:tr w14:paraId="77BA3A3E" w14:textId="77777777" w:rsidTr="00CF10FA">
        <w:tblPrEx>
          <w:tblW w:w="9209" w:type="dxa"/>
          <w:jc w:val="center"/>
          <w:tblLook w:val="04A0"/>
        </w:tblPrEx>
        <w:trPr>
          <w:jc w:val="center"/>
        </w:trPr>
        <w:tc>
          <w:tcPr>
            <w:tcW w:w="9209" w:type="dxa"/>
            <w:gridSpan w:val="2"/>
            <w:shd w:val="clear" w:color="auto" w:fill="D9D9D9" w:themeFill="background1" w:themeFillShade="D9"/>
          </w:tcPr>
          <w:p w:rsidR="00394A2F" w:rsidRPr="00CF10FA" w:rsidP="00CF10FA" w14:paraId="3C3927D7" w14:textId="1B0D3FAA">
            <w:pPr>
              <w:rPr>
                <w:rFonts w:ascii="BIZ UDPゴシック" w:eastAsia="BIZ UDPゴシック" w:hAnsi="BIZ UDPゴシック"/>
                <w:b/>
                <w:bCs/>
                <w:color w:val="000000" w:themeColor="text1"/>
                <w:szCs w:val="21"/>
              </w:rPr>
            </w:pPr>
            <w:r w:rsidRPr="006D698A">
              <w:rPr>
                <w:rFonts w:ascii="BIZ UDPゴシック" w:eastAsia="BIZ UDPゴシック" w:hAnsi="BIZ UDPゴシック"/>
                <w:b/>
                <w:bCs/>
                <w:color w:val="000000" w:themeColor="text1"/>
                <w:szCs w:val="21"/>
              </w:rPr>
              <w:t>福祉施設から一般就労への移行等</w:t>
            </w:r>
          </w:p>
        </w:tc>
      </w:tr>
      <w:tr w14:paraId="79D9CD39" w14:textId="77777777" w:rsidTr="00CF10FA">
        <w:tblPrEx>
          <w:tblW w:w="9209" w:type="dxa"/>
          <w:jc w:val="center"/>
          <w:tblLook w:val="04A0"/>
        </w:tblPrEx>
        <w:trPr>
          <w:trHeight w:val="1587"/>
          <w:jc w:val="center"/>
        </w:trPr>
        <w:tc>
          <w:tcPr>
            <w:tcW w:w="4604" w:type="dxa"/>
          </w:tcPr>
          <w:p w:rsidR="00394A2F" w:rsidRPr="006D698A" w:rsidP="00CF10FA" w14:paraId="16D7A11E" w14:textId="402EEB78">
            <w:pPr>
              <w:rPr>
                <w:rFonts w:ascii="BIZ UDPゴシック" w:eastAsia="BIZ UDPゴシック" w:hAnsi="BIZ UDPゴシック"/>
                <w:color w:val="000000" w:themeColor="text1"/>
                <w:szCs w:val="21"/>
              </w:rPr>
            </w:pPr>
            <w:r w:rsidRPr="006D698A">
              <w:rPr>
                <w:rFonts w:ascii="BIZ UDPゴシック" w:eastAsia="BIZ UDPゴシック" w:hAnsi="BIZ UDPゴシック"/>
                <w:color w:val="000000" w:themeColor="text1"/>
                <w:szCs w:val="21"/>
              </w:rPr>
              <w:t>就労移行支援事業所のうち、就労移行支援事業利用終了者に占める一般就労へ移行した者の割合が５割以上の事業所を５割以上とすることを基本とする。</w:t>
            </w:r>
          </w:p>
        </w:tc>
        <w:tc>
          <w:tcPr>
            <w:tcW w:w="4605" w:type="dxa"/>
          </w:tcPr>
          <w:p w:rsidR="00394A2F" w:rsidRPr="006D698A" w:rsidP="00CF10FA" w14:paraId="17BE47EB" w14:textId="2BBF6DDC">
            <w:pPr>
              <w:rPr>
                <w:rFonts w:ascii="BIZ UDPゴシック" w:eastAsia="BIZ UDPゴシック" w:hAnsi="BIZ UDPゴシック" w:hint="eastAsia"/>
                <w:color w:val="000000" w:themeColor="text1"/>
                <w:szCs w:val="21"/>
              </w:rPr>
            </w:pPr>
            <w:r w:rsidRPr="006D698A">
              <w:rPr>
                <w:rFonts w:ascii="BIZ UDPゴシック" w:eastAsia="BIZ UDPゴシック" w:hAnsi="BIZ UDPゴシック"/>
                <w:color w:val="000000" w:themeColor="text1"/>
                <w:szCs w:val="21"/>
              </w:rPr>
              <w:t>就労移行支援事業所のうち、</w:t>
            </w:r>
            <w:r w:rsidRPr="006D698A">
              <w:rPr>
                <w:rFonts w:ascii="BIZ UDPゴシック" w:eastAsia="BIZ UDPゴシック" w:hAnsi="BIZ UDPゴシック"/>
                <w:b/>
                <w:bCs/>
                <w:color w:val="000000" w:themeColor="text1"/>
                <w:szCs w:val="21"/>
                <w:u w:val="single"/>
              </w:rPr>
              <w:t>就労移行支援事業利用終了者に占める一般就労へ移行した者の割合が５割以上の事業所については、大阪府の実情を踏まえて、国基準以上の６割以上</w:t>
            </w:r>
            <w:r w:rsidRPr="006D698A">
              <w:rPr>
                <w:rFonts w:ascii="BIZ UDPゴシック" w:eastAsia="BIZ UDPゴシック" w:hAnsi="BIZ UDPゴシック"/>
                <w:color w:val="000000" w:themeColor="text1"/>
                <w:szCs w:val="21"/>
              </w:rPr>
              <w:t>とする</w:t>
            </w:r>
          </w:p>
        </w:tc>
      </w:tr>
      <w:tr w14:paraId="492DF4C5" w14:textId="77777777" w:rsidTr="00CF10FA">
        <w:tblPrEx>
          <w:tblW w:w="9209" w:type="dxa"/>
          <w:jc w:val="center"/>
          <w:tblLook w:val="04A0"/>
        </w:tblPrEx>
        <w:trPr>
          <w:trHeight w:val="2041"/>
          <w:jc w:val="center"/>
        </w:trPr>
        <w:tc>
          <w:tcPr>
            <w:tcW w:w="4604" w:type="dxa"/>
          </w:tcPr>
          <w:p w:rsidR="00394A2F" w:rsidRPr="006D698A" w:rsidP="00CF10FA" w14:paraId="3E59663E" w14:textId="134F93D1">
            <w:pPr>
              <w:rPr>
                <w:rFonts w:ascii="BIZ UDPゴシック" w:eastAsia="BIZ UDPゴシック" w:hAnsi="BIZ UDPゴシック"/>
                <w:color w:val="000000" w:themeColor="text1"/>
                <w:szCs w:val="21"/>
              </w:rPr>
            </w:pPr>
            <w:r w:rsidRPr="006D698A">
              <w:rPr>
                <w:rFonts w:ascii="BIZ UDPゴシック" w:eastAsia="BIZ UDPゴシック" w:hAnsi="BIZ UDPゴシック" w:hint="eastAsia"/>
                <w:color w:val="000000" w:themeColor="text1"/>
                <w:szCs w:val="21"/>
              </w:rPr>
              <w:t>協議会の設置圏域ごとに就労選択支援事業所を１事業所以上設置することを基本</w:t>
            </w:r>
            <w:r w:rsidR="00CA7B0B">
              <w:rPr>
                <w:rFonts w:ascii="BIZ UDPゴシック" w:eastAsia="BIZ UDPゴシック" w:hAnsi="BIZ UDPゴシック" w:hint="eastAsia"/>
                <w:color w:val="000000" w:themeColor="text1"/>
                <w:szCs w:val="21"/>
              </w:rPr>
              <w:t>とするとともに、</w:t>
            </w:r>
            <w:r w:rsidRPr="006D698A">
              <w:rPr>
                <w:rFonts w:ascii="BIZ UDPゴシック" w:eastAsia="BIZ UDPゴシック" w:hAnsi="BIZ UDPゴシック" w:hint="eastAsia"/>
                <w:color w:val="000000" w:themeColor="text1"/>
                <w:szCs w:val="21"/>
              </w:rPr>
              <w:t>就労選択支援を利用する</w:t>
            </w:r>
            <w:r w:rsidR="006F0ED6">
              <w:rPr>
                <w:rFonts w:ascii="BIZ UDPゴシック" w:eastAsia="BIZ UDPゴシック" w:hAnsi="BIZ UDPゴシック" w:hint="eastAsia"/>
                <w:color w:val="000000" w:themeColor="text1"/>
                <w:szCs w:val="21"/>
              </w:rPr>
              <w:t>障害</w:t>
            </w:r>
            <w:r w:rsidRPr="006D698A">
              <w:rPr>
                <w:rFonts w:ascii="BIZ UDPゴシック" w:eastAsia="BIZ UDPゴシック" w:hAnsi="BIZ UDPゴシック" w:hint="eastAsia"/>
                <w:color w:val="000000" w:themeColor="text1"/>
                <w:szCs w:val="21"/>
              </w:rPr>
              <w:t>者の数を８万２千人以上とする</w:t>
            </w:r>
          </w:p>
        </w:tc>
        <w:tc>
          <w:tcPr>
            <w:tcW w:w="4605" w:type="dxa"/>
          </w:tcPr>
          <w:p w:rsidR="00394A2F" w:rsidRPr="00CF10FA" w:rsidP="00231536" w14:paraId="06B42CF9" w14:textId="60C0E92E">
            <w:pPr>
              <w:pStyle w:val="Subtitle"/>
              <w:spacing w:after="0"/>
              <w:jc w:val="both"/>
              <w:rPr>
                <w:rFonts w:ascii="BIZ UDPゴシック" w:eastAsia="BIZ UDPゴシック" w:hAnsi="BIZ UDPゴシック"/>
                <w:color w:val="000000" w:themeColor="text1"/>
                <w:sz w:val="21"/>
                <w:szCs w:val="21"/>
              </w:rPr>
            </w:pPr>
            <w:r w:rsidRPr="00CF10FA">
              <w:rPr>
                <w:rFonts w:ascii="BIZ UDPゴシック" w:eastAsia="BIZ UDPゴシック" w:hAnsi="BIZ UDPゴシック" w:hint="eastAsia"/>
                <w:b/>
                <w:bCs/>
                <w:color w:val="000000" w:themeColor="text1"/>
                <w:sz w:val="21"/>
                <w:szCs w:val="21"/>
                <w:u w:val="single"/>
              </w:rPr>
              <w:t>令和1</w:t>
            </w:r>
            <w:r w:rsidRPr="00CF10FA">
              <w:rPr>
                <w:rFonts w:ascii="BIZ UDPゴシック" w:eastAsia="BIZ UDPゴシック" w:hAnsi="BIZ UDPゴシック"/>
                <w:b/>
                <w:bCs/>
                <w:color w:val="000000" w:themeColor="text1"/>
                <w:sz w:val="21"/>
                <w:szCs w:val="21"/>
                <w:u w:val="single"/>
              </w:rPr>
              <w:t>1</w:t>
            </w:r>
            <w:r w:rsidRPr="00CF10FA">
              <w:rPr>
                <w:rFonts w:ascii="BIZ UDPゴシック" w:eastAsia="BIZ UDPゴシック" w:hAnsi="BIZ UDPゴシック" w:hint="eastAsia"/>
                <w:b/>
                <w:bCs/>
                <w:color w:val="000000" w:themeColor="text1"/>
                <w:sz w:val="21"/>
                <w:szCs w:val="21"/>
                <w:u w:val="single"/>
              </w:rPr>
              <w:t>年度の就労選択支援の利用者数を</w:t>
            </w:r>
            <w:r w:rsidR="00231536">
              <w:rPr>
                <w:rFonts w:ascii="BIZ UDPゴシック" w:eastAsia="BIZ UDPゴシック" w:hAnsi="BIZ UDPゴシック" w:hint="eastAsia"/>
                <w:b/>
                <w:bCs/>
                <w:color w:val="000000" w:themeColor="text1"/>
                <w:sz w:val="21"/>
                <w:szCs w:val="21"/>
                <w:u w:val="single"/>
              </w:rPr>
              <w:t>8,530人</w:t>
            </w:r>
            <w:r w:rsidRPr="00CF10FA">
              <w:rPr>
                <w:rFonts w:ascii="BIZ UDPゴシック" w:eastAsia="BIZ UDPゴシック" w:hAnsi="BIZ UDPゴシック" w:hint="eastAsia"/>
                <w:b/>
                <w:bCs/>
                <w:color w:val="000000" w:themeColor="text1"/>
                <w:sz w:val="21"/>
                <w:szCs w:val="21"/>
                <w:u w:val="single"/>
              </w:rPr>
              <w:t>以上とする。各市町村においては、この目標値を就労移行支援及び就労継続支援の利用状況により按分した数値を下限に目標設定する</w:t>
            </w:r>
          </w:p>
        </w:tc>
      </w:tr>
    </w:tbl>
    <w:p w:rsidR="00732F10" w:rsidRPr="008122DE" w:rsidP="008122DE" w14:paraId="34A184D9" w14:textId="72BDC284">
      <w:pPr>
        <w:spacing w:line="400" w:lineRule="exact"/>
        <w:ind w:left="210" w:leftChars="100"/>
        <w:rPr>
          <w:rFonts w:ascii="BIZ UDPゴシック" w:eastAsia="BIZ UDPゴシック" w:hAnsi="BIZ UDPゴシック" w:cs="BIZ UDゴシック"/>
          <w:sz w:val="20"/>
          <w:szCs w:val="20"/>
        </w:rPr>
      </w:pPr>
      <w:r w:rsidRPr="008122DE">
        <w:rPr>
          <w:rFonts w:ascii="BIZ UDPゴシック" w:eastAsia="BIZ UDPゴシック" w:hAnsi="BIZ UDPゴシック" w:cs="BIZ UDゴシック" w:hint="eastAsia"/>
          <w:sz w:val="20"/>
          <w:szCs w:val="20"/>
        </w:rPr>
        <w:t>※大阪府の</w:t>
      </w:r>
      <w:r>
        <w:rPr>
          <w:rFonts w:ascii="BIZ UDPゴシック" w:eastAsia="BIZ UDPゴシック" w:hAnsi="BIZ UDPゴシック" w:cs="BIZ UDゴシック" w:hint="eastAsia"/>
          <w:sz w:val="20"/>
          <w:szCs w:val="20"/>
        </w:rPr>
        <w:t>方針</w:t>
      </w:r>
      <w:r w:rsidRPr="008122DE">
        <w:rPr>
          <w:rFonts w:ascii="BIZ UDPゴシック" w:eastAsia="BIZ UDPゴシック" w:hAnsi="BIZ UDPゴシック" w:cs="BIZ UDゴシック" w:hint="eastAsia"/>
          <w:sz w:val="20"/>
          <w:szCs w:val="20"/>
        </w:rPr>
        <w:t>は令和８年5月段階の案であることに留意</w:t>
      </w:r>
    </w:p>
    <w:sectPr w:rsidSect="00732F10">
      <w:footerReference w:type="default" r:id="rId5"/>
      <w:pgSz w:w="11906" w:h="16838"/>
      <w:pgMar w:top="1134" w:right="1134" w:bottom="851" w:left="1134" w:header="851" w:footer="567"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Tw Cen MT">
    <w:panose1 w:val="020B0602020104020603"/>
    <w:charset w:val="00"/>
    <w:family w:val="swiss"/>
    <w:pitch w:val="variable"/>
    <w:sig w:usb0="00000007" w:usb1="00000000" w:usb2="00000000" w:usb3="00000000" w:csb0="00000003" w:csb1="00000000"/>
  </w:font>
  <w:font w:name="Yu Gothic">
    <w:altName w:val="游ゴシック"/>
    <w:panose1 w:val="020B04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メイリオ">
    <w:panose1 w:val="020B0604030504040204"/>
    <w:charset w:val="80"/>
    <w:family w:val="modern"/>
    <w:pitch w:val="variable"/>
    <w:sig w:usb0="E00002FF" w:usb1="6AC7FFFF" w:usb2="08000012" w:usb3="00000000" w:csb0="0002009F" w:csb1="00000000"/>
  </w:font>
  <w:font w:name="MS UI Gothic">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BIZ UDPゴシック" w:eastAsia="BIZ UDPゴシック" w:hAnsi="BIZ UDPゴシック"/>
        <w:sz w:val="18"/>
        <w:szCs w:val="20"/>
      </w:rPr>
      <w:id w:val="-618446662"/>
      <w:docPartObj>
        <w:docPartGallery w:val="Page Numbers (Bottom of Page)"/>
        <w:docPartUnique/>
      </w:docPartObj>
    </w:sdtPr>
    <w:sdtContent>
      <w:p w:rsidR="00891C99" w:rsidRPr="00891C99" w:rsidP="00891C99" w14:paraId="04FDFE47" w14:textId="412B82DD">
        <w:pPr>
          <w:pStyle w:val="Footer"/>
          <w:jc w:val="center"/>
          <w:rPr>
            <w:rFonts w:ascii="BIZ UDPゴシック" w:eastAsia="BIZ UDPゴシック" w:hAnsi="BIZ UDPゴシック"/>
            <w:sz w:val="18"/>
            <w:szCs w:val="20"/>
          </w:rPr>
        </w:pPr>
        <w:r w:rsidRPr="00891C99">
          <w:rPr>
            <w:rFonts w:ascii="BIZ UDPゴシック" w:eastAsia="BIZ UDPゴシック" w:hAnsi="BIZ UDPゴシック"/>
            <w:sz w:val="18"/>
            <w:szCs w:val="20"/>
          </w:rPr>
          <w:fldChar w:fldCharType="begin"/>
        </w:r>
        <w:r w:rsidRPr="00891C99">
          <w:rPr>
            <w:rFonts w:ascii="BIZ UDPゴシック" w:eastAsia="BIZ UDPゴシック" w:hAnsi="BIZ UDPゴシック"/>
            <w:sz w:val="18"/>
            <w:szCs w:val="20"/>
          </w:rPr>
          <w:instrText>PAGE   \* MERGEFORMAT</w:instrText>
        </w:r>
        <w:r w:rsidRPr="00891C99">
          <w:rPr>
            <w:rFonts w:ascii="BIZ UDPゴシック" w:eastAsia="BIZ UDPゴシック" w:hAnsi="BIZ UDPゴシック"/>
            <w:sz w:val="18"/>
            <w:szCs w:val="20"/>
          </w:rPr>
          <w:fldChar w:fldCharType="separate"/>
        </w:r>
        <w:r w:rsidRPr="00891C99">
          <w:rPr>
            <w:rFonts w:ascii="BIZ UDPゴシック" w:eastAsia="BIZ UDPゴシック" w:hAnsi="BIZ UDPゴシック"/>
            <w:sz w:val="18"/>
            <w:szCs w:val="20"/>
            <w:lang w:val="ja-JP"/>
          </w:rPr>
          <w:t>2</w:t>
        </w:r>
        <w:r w:rsidRPr="00891C99">
          <w:rPr>
            <w:rFonts w:ascii="BIZ UDPゴシック" w:eastAsia="BIZ UDPゴシック" w:hAnsi="BIZ UDPゴシック"/>
            <w:sz w:val="18"/>
            <w:szCs w:val="20"/>
          </w:rPr>
          <w:fldChar w:fldCharType="end"/>
        </w:r>
      </w:p>
    </w:sdtContent>
  </w:sdt>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F2663A4"/>
    <w:multiLevelType w:val="hybridMultilevel"/>
    <w:tmpl w:val="73341A5E"/>
    <w:lvl w:ilvl="0">
      <w:start w:val="1"/>
      <w:numFmt w:val="decimalEnclosedCircle"/>
      <w:lvlText w:val="%1"/>
      <w:lvlJc w:val="left"/>
      <w:pPr>
        <w:ind w:left="600" w:hanging="360"/>
      </w:pPr>
      <w:rPr>
        <w:rFonts w:hint="default"/>
      </w:rPr>
    </w:lvl>
    <w:lvl w:ilvl="1" w:tentative="1">
      <w:start w:val="1"/>
      <w:numFmt w:val="aiueoFullWidth"/>
      <w:lvlText w:val="(%2)"/>
      <w:lvlJc w:val="left"/>
      <w:pPr>
        <w:ind w:left="1120" w:hanging="440"/>
      </w:pPr>
    </w:lvl>
    <w:lvl w:ilvl="2" w:tentative="1">
      <w:start w:val="1"/>
      <w:numFmt w:val="decimalEnclosedCircle"/>
      <w:lvlText w:val="%3"/>
      <w:lvlJc w:val="left"/>
      <w:pPr>
        <w:ind w:left="1560" w:hanging="440"/>
      </w:pPr>
    </w:lvl>
    <w:lvl w:ilvl="3" w:tentative="1">
      <w:start w:val="1"/>
      <w:numFmt w:val="decimal"/>
      <w:lvlText w:val="%4."/>
      <w:lvlJc w:val="left"/>
      <w:pPr>
        <w:ind w:left="2000" w:hanging="440"/>
      </w:pPr>
    </w:lvl>
    <w:lvl w:ilvl="4" w:tentative="1">
      <w:start w:val="1"/>
      <w:numFmt w:val="aiueoFullWidth"/>
      <w:lvlText w:val="(%5)"/>
      <w:lvlJc w:val="left"/>
      <w:pPr>
        <w:ind w:left="2440" w:hanging="440"/>
      </w:pPr>
    </w:lvl>
    <w:lvl w:ilvl="5" w:tentative="1">
      <w:start w:val="1"/>
      <w:numFmt w:val="decimalEnclosedCircle"/>
      <w:lvlText w:val="%6"/>
      <w:lvlJc w:val="left"/>
      <w:pPr>
        <w:ind w:left="2880" w:hanging="440"/>
      </w:pPr>
    </w:lvl>
    <w:lvl w:ilvl="6" w:tentative="1">
      <w:start w:val="1"/>
      <w:numFmt w:val="decimal"/>
      <w:lvlText w:val="%7."/>
      <w:lvlJc w:val="left"/>
      <w:pPr>
        <w:ind w:left="3320" w:hanging="440"/>
      </w:pPr>
    </w:lvl>
    <w:lvl w:ilvl="7" w:tentative="1">
      <w:start w:val="1"/>
      <w:numFmt w:val="aiueoFullWidth"/>
      <w:lvlText w:val="(%8)"/>
      <w:lvlJc w:val="left"/>
      <w:pPr>
        <w:ind w:left="3760" w:hanging="440"/>
      </w:pPr>
    </w:lvl>
    <w:lvl w:ilvl="8" w:tentative="1">
      <w:start w:val="1"/>
      <w:numFmt w:val="decimalEnclosedCircle"/>
      <w:lvlText w:val="%9"/>
      <w:lvlJc w:val="left"/>
      <w:pPr>
        <w:ind w:left="4200" w:hanging="440"/>
      </w:pPr>
    </w:lvl>
  </w:abstractNum>
  <w:abstractNum w:abstractNumId="1">
    <w:nsid w:val="2D4F6A3D"/>
    <w:multiLevelType w:val="multilevel"/>
    <w:tmpl w:val="EC1450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30A27223"/>
    <w:multiLevelType w:val="multilevel"/>
    <w:tmpl w:val="E7D45B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35F10FB3"/>
    <w:multiLevelType w:val="hybridMultilevel"/>
    <w:tmpl w:val="5B6E226C"/>
    <w:lvl w:ilvl="0">
      <w:start w:val="1"/>
      <w:numFmt w:val="decimalEnclosedCircle"/>
      <w:lvlText w:val="%1"/>
      <w:lvlJc w:val="left"/>
      <w:pPr>
        <w:ind w:left="600" w:hanging="360"/>
      </w:pPr>
      <w:rPr>
        <w:rFonts w:hint="default"/>
      </w:rPr>
    </w:lvl>
    <w:lvl w:ilvl="1" w:tentative="1">
      <w:start w:val="1"/>
      <w:numFmt w:val="aiueoFullWidth"/>
      <w:lvlText w:val="(%2)"/>
      <w:lvlJc w:val="left"/>
      <w:pPr>
        <w:ind w:left="1120" w:hanging="440"/>
      </w:pPr>
    </w:lvl>
    <w:lvl w:ilvl="2" w:tentative="1">
      <w:start w:val="1"/>
      <w:numFmt w:val="decimalEnclosedCircle"/>
      <w:lvlText w:val="%3"/>
      <w:lvlJc w:val="left"/>
      <w:pPr>
        <w:ind w:left="1560" w:hanging="440"/>
      </w:pPr>
    </w:lvl>
    <w:lvl w:ilvl="3" w:tentative="1">
      <w:start w:val="1"/>
      <w:numFmt w:val="decimal"/>
      <w:lvlText w:val="%4."/>
      <w:lvlJc w:val="left"/>
      <w:pPr>
        <w:ind w:left="2000" w:hanging="440"/>
      </w:pPr>
    </w:lvl>
    <w:lvl w:ilvl="4" w:tentative="1">
      <w:start w:val="1"/>
      <w:numFmt w:val="aiueoFullWidth"/>
      <w:lvlText w:val="(%5)"/>
      <w:lvlJc w:val="left"/>
      <w:pPr>
        <w:ind w:left="2440" w:hanging="440"/>
      </w:pPr>
    </w:lvl>
    <w:lvl w:ilvl="5" w:tentative="1">
      <w:start w:val="1"/>
      <w:numFmt w:val="decimalEnclosedCircle"/>
      <w:lvlText w:val="%6"/>
      <w:lvlJc w:val="left"/>
      <w:pPr>
        <w:ind w:left="2880" w:hanging="440"/>
      </w:pPr>
    </w:lvl>
    <w:lvl w:ilvl="6" w:tentative="1">
      <w:start w:val="1"/>
      <w:numFmt w:val="decimal"/>
      <w:lvlText w:val="%7."/>
      <w:lvlJc w:val="left"/>
      <w:pPr>
        <w:ind w:left="3320" w:hanging="440"/>
      </w:pPr>
    </w:lvl>
    <w:lvl w:ilvl="7" w:tentative="1">
      <w:start w:val="1"/>
      <w:numFmt w:val="aiueoFullWidth"/>
      <w:lvlText w:val="(%8)"/>
      <w:lvlJc w:val="left"/>
      <w:pPr>
        <w:ind w:left="3760" w:hanging="440"/>
      </w:pPr>
    </w:lvl>
    <w:lvl w:ilvl="8" w:tentative="1">
      <w:start w:val="1"/>
      <w:numFmt w:val="decimalEnclosedCircle"/>
      <w:lvlText w:val="%9"/>
      <w:lvlJc w:val="left"/>
      <w:pPr>
        <w:ind w:left="4200" w:hanging="440"/>
      </w:pPr>
    </w:lvl>
  </w:abstractNum>
  <w:abstractNum w:abstractNumId="4">
    <w:nsid w:val="544E7801"/>
    <w:multiLevelType w:val="multilevel"/>
    <w:tmpl w:val="15CC98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7F8327C5"/>
    <w:multiLevelType w:val="multilevel"/>
    <w:tmpl w:val="C846D8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1"/>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C99"/>
    <w:rsid w:val="000348F2"/>
    <w:rsid w:val="00036353"/>
    <w:rsid w:val="0004059F"/>
    <w:rsid w:val="00072B10"/>
    <w:rsid w:val="000A4BED"/>
    <w:rsid w:val="001074F6"/>
    <w:rsid w:val="0016330A"/>
    <w:rsid w:val="00192E7D"/>
    <w:rsid w:val="001F51D8"/>
    <w:rsid w:val="00212B85"/>
    <w:rsid w:val="00216436"/>
    <w:rsid w:val="00231536"/>
    <w:rsid w:val="002528BC"/>
    <w:rsid w:val="002B65D0"/>
    <w:rsid w:val="002E0F74"/>
    <w:rsid w:val="00316A96"/>
    <w:rsid w:val="0033224B"/>
    <w:rsid w:val="003420C2"/>
    <w:rsid w:val="00346891"/>
    <w:rsid w:val="00374813"/>
    <w:rsid w:val="00394A2F"/>
    <w:rsid w:val="003C4137"/>
    <w:rsid w:val="003D0268"/>
    <w:rsid w:val="003D35EC"/>
    <w:rsid w:val="00406026"/>
    <w:rsid w:val="00412073"/>
    <w:rsid w:val="00413AC0"/>
    <w:rsid w:val="0043119B"/>
    <w:rsid w:val="004674FB"/>
    <w:rsid w:val="00475B19"/>
    <w:rsid w:val="00482F5D"/>
    <w:rsid w:val="0048374A"/>
    <w:rsid w:val="004A64F7"/>
    <w:rsid w:val="004B43D8"/>
    <w:rsid w:val="004C60CF"/>
    <w:rsid w:val="004F141D"/>
    <w:rsid w:val="00504AA1"/>
    <w:rsid w:val="00512DFB"/>
    <w:rsid w:val="00524693"/>
    <w:rsid w:val="005802D9"/>
    <w:rsid w:val="005C7114"/>
    <w:rsid w:val="005E0E9B"/>
    <w:rsid w:val="00615C2F"/>
    <w:rsid w:val="0062687E"/>
    <w:rsid w:val="00653830"/>
    <w:rsid w:val="006D4B7E"/>
    <w:rsid w:val="006D698A"/>
    <w:rsid w:val="006F0ED6"/>
    <w:rsid w:val="00732F10"/>
    <w:rsid w:val="00755F88"/>
    <w:rsid w:val="00804997"/>
    <w:rsid w:val="008122DE"/>
    <w:rsid w:val="00817FB1"/>
    <w:rsid w:val="008224C8"/>
    <w:rsid w:val="00846F6F"/>
    <w:rsid w:val="0087694A"/>
    <w:rsid w:val="00891C99"/>
    <w:rsid w:val="0089419E"/>
    <w:rsid w:val="008B7282"/>
    <w:rsid w:val="009B4CE9"/>
    <w:rsid w:val="009B5F69"/>
    <w:rsid w:val="009C3F3F"/>
    <w:rsid w:val="009E74B5"/>
    <w:rsid w:val="00A67CB6"/>
    <w:rsid w:val="00AC59B3"/>
    <w:rsid w:val="00AC607E"/>
    <w:rsid w:val="00AD12FC"/>
    <w:rsid w:val="00AD1E2D"/>
    <w:rsid w:val="00AE06B7"/>
    <w:rsid w:val="00B02A52"/>
    <w:rsid w:val="00B526AE"/>
    <w:rsid w:val="00B65CD5"/>
    <w:rsid w:val="00B77CAF"/>
    <w:rsid w:val="00B82ED2"/>
    <w:rsid w:val="00BF7647"/>
    <w:rsid w:val="00C61E92"/>
    <w:rsid w:val="00C77472"/>
    <w:rsid w:val="00C80263"/>
    <w:rsid w:val="00C94348"/>
    <w:rsid w:val="00CA7B0B"/>
    <w:rsid w:val="00CD7977"/>
    <w:rsid w:val="00CE3114"/>
    <w:rsid w:val="00CF10FA"/>
    <w:rsid w:val="00D1081E"/>
    <w:rsid w:val="00D13087"/>
    <w:rsid w:val="00D91B64"/>
    <w:rsid w:val="00DB04EA"/>
    <w:rsid w:val="00DB3BA6"/>
    <w:rsid w:val="00E26469"/>
    <w:rsid w:val="00EB513A"/>
    <w:rsid w:val="00EE1DDE"/>
    <w:rsid w:val="00EF01E5"/>
    <w:rsid w:val="00EF589E"/>
    <w:rsid w:val="00F6713B"/>
    <w:rsid w:val="00F94DEC"/>
    <w:rsid w:val="00FB4C88"/>
    <w:rsid w:val="00FC3FB6"/>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14:docId w14:val="0BF55A4C"/>
  <w15:chartTrackingRefBased/>
  <w15:docId w15:val="{D349BB76-5EBD-4D39-BC76-686614AE9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91C9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Heading2">
    <w:name w:val="heading 2"/>
    <w:basedOn w:val="Normal"/>
    <w:next w:val="Normal"/>
    <w:link w:val="2"/>
    <w:uiPriority w:val="9"/>
    <w:semiHidden/>
    <w:unhideWhenUsed/>
    <w:qFormat/>
    <w:rsid w:val="00891C9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Heading3">
    <w:name w:val="heading 3"/>
    <w:basedOn w:val="Normal"/>
    <w:next w:val="Normal"/>
    <w:link w:val="3"/>
    <w:uiPriority w:val="9"/>
    <w:semiHidden/>
    <w:unhideWhenUsed/>
    <w:qFormat/>
    <w:rsid w:val="00891C99"/>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Heading4">
    <w:name w:val="heading 4"/>
    <w:basedOn w:val="Normal"/>
    <w:next w:val="Normal"/>
    <w:link w:val="4"/>
    <w:uiPriority w:val="9"/>
    <w:semiHidden/>
    <w:unhideWhenUsed/>
    <w:qFormat/>
    <w:rsid w:val="00891C99"/>
    <w:pPr>
      <w:keepNext/>
      <w:keepLines/>
      <w:spacing w:before="80" w:after="40"/>
      <w:outlineLvl w:val="3"/>
    </w:pPr>
    <w:rPr>
      <w:rFonts w:asciiTheme="majorHAnsi" w:eastAsiaTheme="majorEastAsia" w:hAnsiTheme="majorHAnsi" w:cstheme="majorBidi"/>
      <w:color w:val="000000" w:themeColor="text1"/>
    </w:rPr>
  </w:style>
  <w:style w:type="paragraph" w:styleId="Heading5">
    <w:name w:val="heading 5"/>
    <w:basedOn w:val="Normal"/>
    <w:next w:val="Normal"/>
    <w:link w:val="5"/>
    <w:uiPriority w:val="9"/>
    <w:semiHidden/>
    <w:unhideWhenUsed/>
    <w:qFormat/>
    <w:rsid w:val="00891C99"/>
    <w:pPr>
      <w:keepNext/>
      <w:keepLines/>
      <w:spacing w:before="80" w:after="40"/>
      <w:ind w:left="100" w:leftChars="100"/>
      <w:outlineLvl w:val="4"/>
    </w:pPr>
    <w:rPr>
      <w:rFonts w:asciiTheme="majorHAnsi" w:eastAsiaTheme="majorEastAsia" w:hAnsiTheme="majorHAnsi" w:cstheme="majorBidi"/>
      <w:color w:val="000000" w:themeColor="text1"/>
    </w:rPr>
  </w:style>
  <w:style w:type="paragraph" w:styleId="Heading6">
    <w:name w:val="heading 6"/>
    <w:basedOn w:val="Normal"/>
    <w:next w:val="Normal"/>
    <w:link w:val="6"/>
    <w:uiPriority w:val="9"/>
    <w:semiHidden/>
    <w:unhideWhenUsed/>
    <w:qFormat/>
    <w:rsid w:val="00891C99"/>
    <w:pPr>
      <w:keepNext/>
      <w:keepLines/>
      <w:spacing w:before="80" w:after="40"/>
      <w:ind w:left="200" w:leftChars="20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7"/>
    <w:uiPriority w:val="9"/>
    <w:semiHidden/>
    <w:unhideWhenUsed/>
    <w:qFormat/>
    <w:rsid w:val="00891C99"/>
    <w:pPr>
      <w:keepNext/>
      <w:keepLines/>
      <w:spacing w:before="80" w:after="40"/>
      <w:ind w:left="300" w:leftChars="300"/>
      <w:outlineLvl w:val="6"/>
    </w:pPr>
    <w:rPr>
      <w:rFonts w:asciiTheme="majorHAnsi" w:eastAsiaTheme="majorEastAsia" w:hAnsiTheme="majorHAnsi" w:cstheme="majorBidi"/>
      <w:color w:val="000000" w:themeColor="text1"/>
    </w:rPr>
  </w:style>
  <w:style w:type="paragraph" w:styleId="Heading8">
    <w:name w:val="heading 8"/>
    <w:basedOn w:val="Normal"/>
    <w:next w:val="Normal"/>
    <w:link w:val="8"/>
    <w:uiPriority w:val="9"/>
    <w:semiHidden/>
    <w:unhideWhenUsed/>
    <w:qFormat/>
    <w:rsid w:val="00891C99"/>
    <w:pPr>
      <w:keepNext/>
      <w:keepLines/>
      <w:spacing w:before="80" w:after="40"/>
      <w:ind w:left="400" w:leftChars="400"/>
      <w:outlineLvl w:val="7"/>
    </w:pPr>
    <w:rPr>
      <w:rFonts w:asciiTheme="majorHAnsi" w:eastAsiaTheme="majorEastAsia" w:hAnsiTheme="majorHAnsi" w:cstheme="majorBidi"/>
      <w:color w:val="000000" w:themeColor="text1"/>
    </w:rPr>
  </w:style>
  <w:style w:type="paragraph" w:styleId="Heading9">
    <w:name w:val="heading 9"/>
    <w:basedOn w:val="Normal"/>
    <w:next w:val="Normal"/>
    <w:link w:val="9"/>
    <w:uiPriority w:val="9"/>
    <w:semiHidden/>
    <w:unhideWhenUsed/>
    <w:qFormat/>
    <w:rsid w:val="00891C99"/>
    <w:pPr>
      <w:keepNext/>
      <w:keepLines/>
      <w:spacing w:before="80" w:after="40"/>
      <w:ind w:left="500" w:leftChars="500"/>
      <w:outlineLvl w:val="8"/>
    </w:pPr>
    <w:rPr>
      <w:rFonts w:asciiTheme="majorHAnsi" w:eastAsiaTheme="majorEastAsia" w:hAnsiTheme="majorHAnsi" w:cstheme="majorBidi"/>
      <w:color w:val="000000" w:themeColor="tex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見出し 1 (文字)"/>
    <w:basedOn w:val="DefaultParagraphFont"/>
    <w:link w:val="Heading1"/>
    <w:uiPriority w:val="9"/>
    <w:rsid w:val="00891C99"/>
    <w:rPr>
      <w:rFonts w:asciiTheme="majorHAnsi" w:eastAsiaTheme="majorEastAsia" w:hAnsiTheme="majorHAnsi" w:cstheme="majorBidi"/>
      <w:color w:val="000000" w:themeColor="text1"/>
      <w:sz w:val="32"/>
      <w:szCs w:val="32"/>
    </w:rPr>
  </w:style>
  <w:style w:type="character" w:customStyle="1" w:styleId="2">
    <w:name w:val="見出し 2 (文字)"/>
    <w:basedOn w:val="DefaultParagraphFont"/>
    <w:link w:val="Heading2"/>
    <w:uiPriority w:val="9"/>
    <w:semiHidden/>
    <w:rsid w:val="00891C99"/>
    <w:rPr>
      <w:rFonts w:asciiTheme="majorHAnsi" w:eastAsiaTheme="majorEastAsia" w:hAnsiTheme="majorHAnsi" w:cstheme="majorBidi"/>
      <w:color w:val="000000" w:themeColor="text1"/>
      <w:sz w:val="28"/>
      <w:szCs w:val="28"/>
    </w:rPr>
  </w:style>
  <w:style w:type="character" w:customStyle="1" w:styleId="3">
    <w:name w:val="見出し 3 (文字)"/>
    <w:basedOn w:val="DefaultParagraphFont"/>
    <w:link w:val="Heading3"/>
    <w:uiPriority w:val="9"/>
    <w:semiHidden/>
    <w:rsid w:val="00891C99"/>
    <w:rPr>
      <w:rFonts w:asciiTheme="majorHAnsi" w:eastAsiaTheme="majorEastAsia" w:hAnsiTheme="majorHAnsi" w:cstheme="majorBidi"/>
      <w:color w:val="000000" w:themeColor="text1"/>
      <w:sz w:val="24"/>
      <w:szCs w:val="24"/>
    </w:rPr>
  </w:style>
  <w:style w:type="character" w:customStyle="1" w:styleId="4">
    <w:name w:val="見出し 4 (文字)"/>
    <w:basedOn w:val="DefaultParagraphFont"/>
    <w:link w:val="Heading4"/>
    <w:uiPriority w:val="9"/>
    <w:semiHidden/>
    <w:rsid w:val="00891C99"/>
    <w:rPr>
      <w:rFonts w:asciiTheme="majorHAnsi" w:eastAsiaTheme="majorEastAsia" w:hAnsiTheme="majorHAnsi" w:cstheme="majorBidi"/>
      <w:color w:val="000000" w:themeColor="text1"/>
    </w:rPr>
  </w:style>
  <w:style w:type="character" w:customStyle="1" w:styleId="5">
    <w:name w:val="見出し 5 (文字)"/>
    <w:basedOn w:val="DefaultParagraphFont"/>
    <w:link w:val="Heading5"/>
    <w:uiPriority w:val="9"/>
    <w:semiHidden/>
    <w:rsid w:val="00891C99"/>
    <w:rPr>
      <w:rFonts w:asciiTheme="majorHAnsi" w:eastAsiaTheme="majorEastAsia" w:hAnsiTheme="majorHAnsi" w:cstheme="majorBidi"/>
      <w:color w:val="000000" w:themeColor="text1"/>
    </w:rPr>
  </w:style>
  <w:style w:type="character" w:customStyle="1" w:styleId="6">
    <w:name w:val="見出し 6 (文字)"/>
    <w:basedOn w:val="DefaultParagraphFont"/>
    <w:link w:val="Heading6"/>
    <w:uiPriority w:val="9"/>
    <w:semiHidden/>
    <w:rsid w:val="00891C99"/>
    <w:rPr>
      <w:rFonts w:asciiTheme="majorHAnsi" w:eastAsiaTheme="majorEastAsia" w:hAnsiTheme="majorHAnsi" w:cstheme="majorBidi"/>
      <w:color w:val="000000" w:themeColor="text1"/>
    </w:rPr>
  </w:style>
  <w:style w:type="character" w:customStyle="1" w:styleId="7">
    <w:name w:val="見出し 7 (文字)"/>
    <w:basedOn w:val="DefaultParagraphFont"/>
    <w:link w:val="Heading7"/>
    <w:uiPriority w:val="9"/>
    <w:semiHidden/>
    <w:rsid w:val="00891C99"/>
    <w:rPr>
      <w:rFonts w:asciiTheme="majorHAnsi" w:eastAsiaTheme="majorEastAsia" w:hAnsiTheme="majorHAnsi" w:cstheme="majorBidi"/>
      <w:color w:val="000000" w:themeColor="text1"/>
    </w:rPr>
  </w:style>
  <w:style w:type="character" w:customStyle="1" w:styleId="8">
    <w:name w:val="見出し 8 (文字)"/>
    <w:basedOn w:val="DefaultParagraphFont"/>
    <w:link w:val="Heading8"/>
    <w:uiPriority w:val="9"/>
    <w:semiHidden/>
    <w:rsid w:val="00891C99"/>
    <w:rPr>
      <w:rFonts w:asciiTheme="majorHAnsi" w:eastAsiaTheme="majorEastAsia" w:hAnsiTheme="majorHAnsi" w:cstheme="majorBidi"/>
      <w:color w:val="000000" w:themeColor="text1"/>
    </w:rPr>
  </w:style>
  <w:style w:type="character" w:customStyle="1" w:styleId="9">
    <w:name w:val="見出し 9 (文字)"/>
    <w:basedOn w:val="DefaultParagraphFont"/>
    <w:link w:val="Heading9"/>
    <w:uiPriority w:val="9"/>
    <w:semiHidden/>
    <w:rsid w:val="00891C99"/>
    <w:rPr>
      <w:rFonts w:asciiTheme="majorHAnsi" w:eastAsiaTheme="majorEastAsia" w:hAnsiTheme="majorHAnsi" w:cstheme="majorBidi"/>
      <w:color w:val="000000" w:themeColor="text1"/>
    </w:rPr>
  </w:style>
  <w:style w:type="paragraph" w:styleId="Title">
    <w:name w:val="Title"/>
    <w:basedOn w:val="Normal"/>
    <w:next w:val="Normal"/>
    <w:link w:val="a"/>
    <w:uiPriority w:val="10"/>
    <w:qFormat/>
    <w:rsid w:val="00891C99"/>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表題 (文字)"/>
    <w:basedOn w:val="DefaultParagraphFont"/>
    <w:link w:val="Title"/>
    <w:uiPriority w:val="10"/>
    <w:rsid w:val="00891C99"/>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891C9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題 (文字)"/>
    <w:basedOn w:val="DefaultParagraphFont"/>
    <w:link w:val="Subtitle"/>
    <w:uiPriority w:val="11"/>
    <w:rsid w:val="00891C99"/>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891C99"/>
    <w:pPr>
      <w:spacing w:before="160" w:after="160"/>
      <w:jc w:val="center"/>
    </w:pPr>
    <w:rPr>
      <w:i/>
      <w:iCs/>
      <w:color w:val="404040" w:themeColor="text1" w:themeTint="BF"/>
    </w:rPr>
  </w:style>
  <w:style w:type="character" w:customStyle="1" w:styleId="a1">
    <w:name w:val="引用文 (文字)"/>
    <w:basedOn w:val="DefaultParagraphFont"/>
    <w:link w:val="Quote"/>
    <w:uiPriority w:val="29"/>
    <w:rsid w:val="00891C99"/>
    <w:rPr>
      <w:i/>
      <w:iCs/>
      <w:color w:val="404040" w:themeColor="text1" w:themeTint="BF"/>
    </w:rPr>
  </w:style>
  <w:style w:type="paragraph" w:styleId="ListParagraph">
    <w:name w:val="List Paragraph"/>
    <w:basedOn w:val="Normal"/>
    <w:uiPriority w:val="34"/>
    <w:qFormat/>
    <w:rsid w:val="00891C99"/>
    <w:pPr>
      <w:ind w:left="720"/>
      <w:contextualSpacing/>
    </w:pPr>
  </w:style>
  <w:style w:type="character" w:styleId="IntenseEmphasis">
    <w:name w:val="Intense Emphasis"/>
    <w:basedOn w:val="DefaultParagraphFont"/>
    <w:uiPriority w:val="21"/>
    <w:qFormat/>
    <w:rsid w:val="00891C99"/>
    <w:rPr>
      <w:i/>
      <w:iCs/>
      <w:color w:val="0F4761" w:themeColor="accent1" w:themeShade="BF"/>
    </w:rPr>
  </w:style>
  <w:style w:type="paragraph" w:styleId="IntenseQuote">
    <w:name w:val="Intense Quote"/>
    <w:basedOn w:val="Normal"/>
    <w:next w:val="Normal"/>
    <w:link w:val="20"/>
    <w:uiPriority w:val="30"/>
    <w:qFormat/>
    <w:rsid w:val="00891C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0">
    <w:name w:val="引用文 2 (文字)"/>
    <w:basedOn w:val="DefaultParagraphFont"/>
    <w:link w:val="IntenseQuote"/>
    <w:uiPriority w:val="30"/>
    <w:rsid w:val="00891C99"/>
    <w:rPr>
      <w:i/>
      <w:iCs/>
      <w:color w:val="0F4761" w:themeColor="accent1" w:themeShade="BF"/>
    </w:rPr>
  </w:style>
  <w:style w:type="character" w:styleId="IntenseReference">
    <w:name w:val="Intense Reference"/>
    <w:basedOn w:val="DefaultParagraphFont"/>
    <w:uiPriority w:val="32"/>
    <w:qFormat/>
    <w:rsid w:val="00891C99"/>
    <w:rPr>
      <w:b/>
      <w:bCs/>
      <w:smallCaps/>
      <w:color w:val="0F4761" w:themeColor="accent1" w:themeShade="BF"/>
      <w:spacing w:val="5"/>
    </w:rPr>
  </w:style>
  <w:style w:type="table" w:customStyle="1" w:styleId="70">
    <w:name w:val="表 (格子)7"/>
    <w:basedOn w:val="TableNormal"/>
    <w:next w:val="TableGrid"/>
    <w:uiPriority w:val="39"/>
    <w:rsid w:val="00891C99"/>
    <w:pPr>
      <w:widowControl w:val="0"/>
      <w:autoSpaceDE w:val="0"/>
      <w:autoSpaceDN w:val="0"/>
    </w:pPr>
    <w:rPr>
      <w:rFonts w:cs="Times New Roman"/>
      <w:kern w:val="0"/>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91C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a2"/>
    <w:uiPriority w:val="99"/>
    <w:unhideWhenUsed/>
    <w:rsid w:val="00891C99"/>
    <w:pPr>
      <w:tabs>
        <w:tab w:val="center" w:pos="4252"/>
        <w:tab w:val="right" w:pos="8504"/>
      </w:tabs>
      <w:snapToGrid w:val="0"/>
    </w:pPr>
  </w:style>
  <w:style w:type="character" w:customStyle="1" w:styleId="a2">
    <w:name w:val="ヘッダー (文字)"/>
    <w:basedOn w:val="DefaultParagraphFont"/>
    <w:link w:val="Header"/>
    <w:uiPriority w:val="99"/>
    <w:rsid w:val="00891C99"/>
  </w:style>
  <w:style w:type="paragraph" w:styleId="Footer">
    <w:name w:val="footer"/>
    <w:basedOn w:val="Normal"/>
    <w:link w:val="a3"/>
    <w:uiPriority w:val="99"/>
    <w:unhideWhenUsed/>
    <w:rsid w:val="00891C99"/>
    <w:pPr>
      <w:tabs>
        <w:tab w:val="center" w:pos="4252"/>
        <w:tab w:val="right" w:pos="8504"/>
      </w:tabs>
      <w:snapToGrid w:val="0"/>
    </w:pPr>
  </w:style>
  <w:style w:type="character" w:customStyle="1" w:styleId="a3">
    <w:name w:val="フッター (文字)"/>
    <w:basedOn w:val="DefaultParagraphFont"/>
    <w:link w:val="Footer"/>
    <w:uiPriority w:val="99"/>
    <w:rsid w:val="00891C99"/>
  </w:style>
  <w:style w:type="table" w:customStyle="1" w:styleId="40">
    <w:name w:val="表 (格子)4"/>
    <w:basedOn w:val="TableNormal"/>
    <w:next w:val="TableGrid"/>
    <w:uiPriority w:val="39"/>
    <w:rsid w:val="00732F10"/>
    <w:rPr>
      <w:rFonts w:ascii="Tw Cen MT" w:eastAsia="Times New Roman" w:hAnsi="Tw Cen MT" w:cs="Times New Roman"/>
      <w:kern w:val="0"/>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表 (格子)71"/>
    <w:basedOn w:val="TableNormal"/>
    <w:uiPriority w:val="39"/>
    <w:rsid w:val="00732F10"/>
    <w:pPr>
      <w:widowControl w:val="0"/>
      <w:autoSpaceDE w:val="0"/>
      <w:autoSpaceDN w:val="0"/>
    </w:pPr>
    <w:rPr>
      <w:rFonts w:ascii="Tw Cen MT" w:eastAsia="Times New Roman" w:hAnsi="Tw Cen MT" w:cs="Times New Roman"/>
      <w:kern w:val="0"/>
      <w:sz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420C2"/>
    <w:rPr>
      <w:sz w:val="18"/>
      <w:szCs w:val="18"/>
    </w:rPr>
  </w:style>
  <w:style w:type="paragraph" w:styleId="CommentText">
    <w:name w:val="annotation text"/>
    <w:basedOn w:val="Normal"/>
    <w:link w:val="a4"/>
    <w:uiPriority w:val="99"/>
    <w:semiHidden/>
    <w:unhideWhenUsed/>
    <w:rsid w:val="003420C2"/>
    <w:pPr>
      <w:jc w:val="left"/>
    </w:pPr>
  </w:style>
  <w:style w:type="character" w:customStyle="1" w:styleId="a4">
    <w:name w:val="コメント文字列 (文字)"/>
    <w:basedOn w:val="DefaultParagraphFont"/>
    <w:link w:val="CommentText"/>
    <w:uiPriority w:val="99"/>
    <w:semiHidden/>
    <w:rsid w:val="003420C2"/>
  </w:style>
  <w:style w:type="paragraph" w:styleId="CommentSubject">
    <w:name w:val="annotation subject"/>
    <w:basedOn w:val="CommentText"/>
    <w:next w:val="CommentText"/>
    <w:link w:val="a5"/>
    <w:uiPriority w:val="99"/>
    <w:semiHidden/>
    <w:unhideWhenUsed/>
    <w:rsid w:val="003420C2"/>
    <w:rPr>
      <w:b/>
      <w:bCs/>
    </w:rPr>
  </w:style>
  <w:style w:type="character" w:customStyle="1" w:styleId="a5">
    <w:name w:val="コメント内容 (文字)"/>
    <w:basedOn w:val="a4"/>
    <w:link w:val="CommentSubject"/>
    <w:uiPriority w:val="99"/>
    <w:semiHidden/>
    <w:rsid w:val="003420C2"/>
    <w:rPr>
      <w:b/>
      <w:bCs/>
    </w:rPr>
  </w:style>
  <w:style w:type="table" w:customStyle="1" w:styleId="10">
    <w:name w:val="表 (格子)1"/>
    <w:basedOn w:val="TableNormal"/>
    <w:next w:val="TableGrid"/>
    <w:uiPriority w:val="39"/>
    <w:rsid w:val="00D13087"/>
    <w:rPr>
      <w:rFonts w:cs="Times New Roman"/>
      <w:kern w:val="0"/>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870FF2-C547-4E56-B8A0-2029258BD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TotalTime>
  <Pages>7</Pages>
  <Words>821</Words>
  <Characters>4682</Characters>
  <Application>Microsoft Office Word</Application>
  <DocSecurity>0</DocSecurity>
  <Lines>39</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jn1180</dc:creator>
  <cp:lastModifiedBy>jn1180</cp:lastModifiedBy>
  <cp:revision>51</cp:revision>
  <cp:lastPrinted>2026-06-08T02:20:00Z</cp:lastPrinted>
  <dcterms:created xsi:type="dcterms:W3CDTF">2026-06-07T06:12:00Z</dcterms:created>
  <dcterms:modified xsi:type="dcterms:W3CDTF">2026-06-08T02:52:00Z</dcterms:modified>
</cp:coreProperties>
</file>