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E4" w:rsidRDefault="00146D6C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藤井寺市事業者支援補助金</w:t>
      </w:r>
      <w:r>
        <w:rPr>
          <w:rFonts w:ascii="ＭＳ 明朝" w:hAnsi="ＭＳ 明朝"/>
          <w:sz w:val="24"/>
          <w:szCs w:val="21"/>
        </w:rPr>
        <w:t>【</w:t>
      </w:r>
      <w:r>
        <w:rPr>
          <w:rFonts w:ascii="ＭＳ 明朝" w:hAnsi="ＭＳ 明朝" w:hint="eastAsia"/>
          <w:sz w:val="24"/>
          <w:szCs w:val="21"/>
        </w:rPr>
        <w:t>販路拡大型</w:t>
      </w:r>
      <w:r>
        <w:rPr>
          <w:rFonts w:ascii="ＭＳ 明朝" w:hAnsi="ＭＳ 明朝"/>
          <w:sz w:val="24"/>
          <w:szCs w:val="21"/>
        </w:rPr>
        <w:t>】</w:t>
      </w:r>
      <w:r w:rsidR="003F4982">
        <w:rPr>
          <w:rFonts w:ascii="ＭＳ 明朝" w:hAnsi="ＭＳ 明朝" w:hint="eastAsia"/>
          <w:sz w:val="24"/>
          <w:szCs w:val="21"/>
        </w:rPr>
        <w:t>≪物産展出展</w:t>
      </w:r>
      <w:bookmarkStart w:id="0" w:name="_GoBack"/>
      <w:bookmarkEnd w:id="0"/>
      <w:r>
        <w:rPr>
          <w:rFonts w:ascii="ＭＳ 明朝" w:hAnsi="ＭＳ 明朝" w:hint="eastAsia"/>
          <w:sz w:val="24"/>
          <w:szCs w:val="21"/>
        </w:rPr>
        <w:t>枠≫</w:t>
      </w:r>
    </w:p>
    <w:p w:rsidR="00ED29E4" w:rsidRDefault="00146D6C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実績調書</w:t>
      </w:r>
    </w:p>
    <w:p w:rsidR="00ED29E4" w:rsidRDefault="00ED29E4">
      <w:pPr>
        <w:jc w:val="center"/>
        <w:rPr>
          <w:rFonts w:ascii="ＭＳ 明朝" w:hAnsi="ＭＳ 明朝"/>
          <w:sz w:val="21"/>
          <w:szCs w:val="21"/>
        </w:rPr>
      </w:pPr>
    </w:p>
    <w:p w:rsidR="00ED29E4" w:rsidRDefault="00ED29E4">
      <w:pPr>
        <w:jc w:val="center"/>
        <w:rPr>
          <w:rFonts w:ascii="ＭＳ 明朝" w:hAnsi="ＭＳ 明朝"/>
          <w:sz w:val="21"/>
          <w:szCs w:val="21"/>
        </w:rPr>
      </w:pPr>
    </w:p>
    <w:p w:rsidR="00ED29E4" w:rsidRDefault="00146D6C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　　　　　　　　　　</w:t>
      </w:r>
    </w:p>
    <w:p w:rsidR="00ED29E4" w:rsidRDefault="00ED29E4">
      <w:pPr>
        <w:jc w:val="center"/>
        <w:rPr>
          <w:rFonts w:ascii="ＭＳ 明朝" w:hAnsi="ＭＳ 明朝"/>
          <w:sz w:val="21"/>
          <w:szCs w:val="21"/>
        </w:rPr>
      </w:pPr>
    </w:p>
    <w:p w:rsidR="00ED29E4" w:rsidRDefault="00146D6C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補助事業の内容</w:t>
      </w:r>
      <w:r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6506"/>
      </w:tblGrid>
      <w:tr w:rsidR="00ED29E4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ED29E4" w:rsidRDefault="00ED29E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29E4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ED29E4" w:rsidRDefault="00ED29E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29E4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実施期間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　　～　　　　年　　月　　日</w:t>
            </w:r>
          </w:p>
        </w:tc>
      </w:tr>
      <w:tr w:rsidR="00ED29E4">
        <w:trPr>
          <w:trHeight w:val="468"/>
        </w:trPr>
        <w:tc>
          <w:tcPr>
            <w:tcW w:w="2523" w:type="dxa"/>
            <w:shd w:val="clear" w:color="auto" w:fill="auto"/>
            <w:vAlign w:val="center"/>
          </w:tcPr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事業の経過</w:t>
            </w:r>
          </w:p>
          <w:p w:rsidR="00ED29E4" w:rsidRDefault="00146D6C">
            <w:pPr>
              <w:jc w:val="center"/>
              <w:rPr>
                <w:rFonts w:ascii="ＭＳ 明朝" w:hAnsi="ＭＳ 明朝"/>
                <w:color w:val="A6A6A6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（期間中の売上状況など）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ED29E4" w:rsidRDefault="00146D6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日目）</w:t>
            </w:r>
          </w:p>
          <w:p w:rsidR="00ED29E4" w:rsidRDefault="00ED29E4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ED29E4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146D6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日目）</w:t>
            </w:r>
          </w:p>
          <w:p w:rsidR="00ED29E4" w:rsidRDefault="00ED29E4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ED29E4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146D6C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日目）</w:t>
            </w:r>
          </w:p>
          <w:p w:rsidR="00ED29E4" w:rsidRDefault="00ED29E4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ED29E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D29E4">
        <w:trPr>
          <w:trHeight w:val="1653"/>
        </w:trPr>
        <w:tc>
          <w:tcPr>
            <w:tcW w:w="2523" w:type="dxa"/>
            <w:shd w:val="clear" w:color="auto" w:fill="auto"/>
            <w:vAlign w:val="center"/>
          </w:tcPr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実施による効果</w:t>
            </w:r>
          </w:p>
          <w:p w:rsidR="00ED29E4" w:rsidRDefault="00146D6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（事業実施後の所見・所感や、どういうＰＲができたか等）</w:t>
            </w:r>
          </w:p>
        </w:tc>
        <w:tc>
          <w:tcPr>
            <w:tcW w:w="6677" w:type="dxa"/>
            <w:shd w:val="clear" w:color="auto" w:fill="auto"/>
          </w:tcPr>
          <w:p w:rsidR="00ED29E4" w:rsidRDefault="00ED29E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ED29E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ED29E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ED29E4" w:rsidRDefault="00ED29E4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D29E4" w:rsidRDefault="00ED29E4" w:rsidP="00146D6C">
      <w:pPr>
        <w:ind w:left="420"/>
        <w:rPr>
          <w:rFonts w:ascii="游明朝" w:eastAsia="游明朝" w:hAnsi="游明朝"/>
          <w:sz w:val="21"/>
        </w:rPr>
      </w:pPr>
    </w:p>
    <w:p w:rsidR="00146D6C" w:rsidRPr="00427541" w:rsidRDefault="00146D6C" w:rsidP="00146D6C">
      <w:pPr>
        <w:ind w:firstLineChars="200" w:firstLine="420"/>
        <w:rPr>
          <w:rFonts w:ascii="ＭＳ 明朝" w:hAnsi="ＭＳ 明朝"/>
          <w:sz w:val="21"/>
        </w:rPr>
      </w:pPr>
      <w:r w:rsidRPr="00427541">
        <w:rPr>
          <w:rFonts w:ascii="ＭＳ 明朝" w:hAnsi="ＭＳ 明朝" w:hint="eastAsia"/>
          <w:sz w:val="21"/>
        </w:rPr>
        <w:t>※本書の作成に当たっては、藤井寺市商工会の助言・指導を得ながら進めてください。</w:t>
      </w:r>
    </w:p>
    <w:p w:rsidR="00146D6C" w:rsidRPr="00146D6C" w:rsidRDefault="00146D6C" w:rsidP="00146D6C">
      <w:pPr>
        <w:ind w:left="420"/>
        <w:rPr>
          <w:rFonts w:ascii="游明朝" w:eastAsia="游明朝" w:hAnsi="游明朝"/>
          <w:sz w:val="21"/>
        </w:rPr>
      </w:pPr>
    </w:p>
    <w:sectPr w:rsidR="00146D6C" w:rsidRPr="00146D6C"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E4" w:rsidRDefault="00146D6C">
      <w:r>
        <w:separator/>
      </w:r>
    </w:p>
  </w:endnote>
  <w:endnote w:type="continuationSeparator" w:id="0">
    <w:p w:rsidR="00ED29E4" w:rsidRDefault="0014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E4" w:rsidRDefault="00146D6C">
      <w:r>
        <w:separator/>
      </w:r>
    </w:p>
  </w:footnote>
  <w:footnote w:type="continuationSeparator" w:id="0">
    <w:p w:rsidR="00ED29E4" w:rsidRDefault="0014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70F4BA06"/>
    <w:lvl w:ilvl="0" w:tplc="529ECE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4"/>
    <w:rsid w:val="00146D6C"/>
    <w:rsid w:val="003F4982"/>
    <w:rsid w:val="00E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0AF1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2025-04-09T04:36:00Z</dcterms:created>
  <dcterms:modified xsi:type="dcterms:W3CDTF">2026-03-29T23:50:00Z</dcterms:modified>
</cp:coreProperties>
</file>